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</w:p>
    <w:p w:rsidR="005668E5" w:rsidRPr="007326A3" w:rsidRDefault="005668E5" w:rsidP="007326A3">
      <w:pPr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ВОЛГОГРАДСКАЯ ОБЛАСТЬ</w:t>
      </w:r>
    </w:p>
    <w:p w:rsidR="005668E5" w:rsidRPr="007326A3" w:rsidRDefault="005668E5" w:rsidP="007326A3">
      <w:pPr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5668E5" w:rsidRPr="007326A3" w:rsidRDefault="005668E5" w:rsidP="007326A3">
      <w:pPr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АДМИНИСРАЦИЯ КАЛАШНИКОВСКОГО СЕЛЬСКОГО ПОСЕЛЕНИЯ</w:t>
      </w:r>
    </w:p>
    <w:p w:rsidR="005668E5" w:rsidRPr="007326A3" w:rsidRDefault="005668E5" w:rsidP="007326A3">
      <w:pPr>
        <w:jc w:val="center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30.12.2016 г.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7326A3">
        <w:rPr>
          <w:rFonts w:ascii="Arial" w:hAnsi="Arial" w:cs="Arial"/>
          <w:sz w:val="24"/>
          <w:szCs w:val="24"/>
        </w:rPr>
        <w:t xml:space="preserve">  №184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5668E5" w:rsidRPr="007326A3" w:rsidRDefault="005668E5" w:rsidP="007326A3">
      <w:pPr>
        <w:suppressAutoHyphens/>
        <w:ind w:right="3775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Об утверждении ведомственной</w:t>
      </w:r>
    </w:p>
    <w:p w:rsidR="005668E5" w:rsidRPr="007326A3" w:rsidRDefault="005668E5" w:rsidP="007326A3">
      <w:pPr>
        <w:suppressAutoHyphens/>
        <w:ind w:right="3775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целевой программы "Управление 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муниципальной собственностью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Калашниковского сельского поселения на 2017-2019 годы"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Калашниковского сельского поселения, Постановлением Администрации Калашниковского  сельского поселения от 07.11.2011 № 68 «Об утверждении Положения о разработке,  утверждении и реализации ведомственных целевых программ»,  ст. 179.3 Бюджетного кодекса РФ, </w:t>
      </w:r>
      <w:r>
        <w:rPr>
          <w:rFonts w:ascii="Arial" w:hAnsi="Arial" w:cs="Arial"/>
          <w:sz w:val="24"/>
          <w:szCs w:val="24"/>
        </w:rPr>
        <w:t xml:space="preserve">   </w:t>
      </w:r>
      <w:r w:rsidRPr="007326A3">
        <w:rPr>
          <w:rFonts w:ascii="Arial" w:hAnsi="Arial" w:cs="Arial"/>
          <w:sz w:val="24"/>
          <w:szCs w:val="24"/>
        </w:rPr>
        <w:t>администрация Калашниковского сельского поселения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1. Утвердить ведомственную целевую программу «Управление муниципальной собственностью Калашниковского сельского поселения на 2017-2019 годы», согласно приложению.</w:t>
      </w:r>
    </w:p>
    <w:p w:rsidR="005668E5" w:rsidRPr="007326A3" w:rsidRDefault="005668E5" w:rsidP="007326A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326A3">
        <w:rPr>
          <w:rFonts w:ascii="Arial" w:hAnsi="Arial" w:cs="Arial"/>
          <w:color w:val="000000"/>
          <w:sz w:val="24"/>
          <w:szCs w:val="24"/>
        </w:rPr>
        <w:t xml:space="preserve">           2. Контроль за исполнением настоящего Постановления оставляю за      собой.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color w:val="000000"/>
          <w:sz w:val="24"/>
          <w:szCs w:val="24"/>
        </w:rPr>
        <w:t xml:space="preserve">           3. Настоящее Постановление вступает в силу с момента его официального опубликования (обнародования).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tabs>
          <w:tab w:val="left" w:pos="984"/>
        </w:tabs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326A3">
        <w:rPr>
          <w:rFonts w:ascii="Arial" w:hAnsi="Arial" w:cs="Arial"/>
          <w:b/>
          <w:bCs/>
          <w:sz w:val="24"/>
          <w:szCs w:val="24"/>
          <w:shd w:val="clear" w:color="auto" w:fill="FFFFFF"/>
        </w:rPr>
        <w:t>Глава Калашниковского</w:t>
      </w:r>
    </w:p>
    <w:p w:rsidR="005668E5" w:rsidRPr="007326A3" w:rsidRDefault="005668E5" w:rsidP="007326A3">
      <w:pPr>
        <w:tabs>
          <w:tab w:val="left" w:pos="984"/>
        </w:tabs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326A3">
        <w:rPr>
          <w:rFonts w:ascii="Arial" w:hAnsi="Arial" w:cs="Arial"/>
          <w:b/>
          <w:bCs/>
          <w:sz w:val="24"/>
          <w:szCs w:val="24"/>
          <w:shd w:val="clear" w:color="auto" w:fill="FFFFFF"/>
        </w:rPr>
        <w:t>сельскогопоселения                                           С.А.Бирюков.</w:t>
      </w:r>
    </w:p>
    <w:p w:rsidR="005668E5" w:rsidRPr="007326A3" w:rsidRDefault="005668E5" w:rsidP="007326A3">
      <w:pPr>
        <w:tabs>
          <w:tab w:val="left" w:pos="984"/>
        </w:tabs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326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</w:t>
      </w:r>
    </w:p>
    <w:p w:rsidR="005668E5" w:rsidRPr="007326A3" w:rsidRDefault="005668E5" w:rsidP="007326A3">
      <w:pPr>
        <w:ind w:left="561" w:firstLine="450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ind w:left="561" w:firstLine="450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ind w:left="561" w:firstLine="450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ind w:left="561" w:firstLine="450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Регистрационный №   184/2016</w:t>
      </w: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ind w:firstLine="3800"/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ind w:firstLine="3800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ПРИЛОЖЕНИЕ </w:t>
      </w:r>
    </w:p>
    <w:p w:rsidR="005668E5" w:rsidRPr="007326A3" w:rsidRDefault="005668E5" w:rsidP="007326A3">
      <w:pPr>
        <w:ind w:firstLine="3800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    к постановлению  Администрации</w:t>
      </w:r>
    </w:p>
    <w:p w:rsidR="005668E5" w:rsidRPr="007326A3" w:rsidRDefault="005668E5" w:rsidP="007326A3">
      <w:pPr>
        <w:ind w:firstLine="3800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Калашниковского сельского поселения </w:t>
      </w:r>
    </w:p>
    <w:p w:rsidR="005668E5" w:rsidRPr="007326A3" w:rsidRDefault="005668E5" w:rsidP="007326A3">
      <w:pPr>
        <w:ind w:firstLine="3800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от 30.12.2016г.           №184 </w:t>
      </w:r>
    </w:p>
    <w:p w:rsidR="005668E5" w:rsidRPr="007326A3" w:rsidRDefault="005668E5" w:rsidP="007326A3">
      <w:pPr>
        <w:ind w:left="-15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326A3">
        <w:rPr>
          <w:rFonts w:ascii="Arial" w:hAnsi="Arial" w:cs="Arial"/>
          <w:b/>
          <w:bCs/>
          <w:caps/>
          <w:sz w:val="24"/>
          <w:szCs w:val="24"/>
        </w:rPr>
        <w:t>ВЕДОМСТВЕННАЯ ЦЕЛЕВАЯ ПРОГРАММА</w:t>
      </w: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326A3">
        <w:rPr>
          <w:rFonts w:ascii="Arial" w:hAnsi="Arial" w:cs="Arial"/>
          <w:b/>
          <w:bCs/>
          <w:caps/>
          <w:sz w:val="24"/>
          <w:szCs w:val="24"/>
        </w:rPr>
        <w:t>«управлениЕ муниципальнОЙ СОБСТВЕННОСТЬЮ  КАЛАШНИКОВСКОГО сельскоГО поселениЯ»</w:t>
      </w: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326A3">
        <w:rPr>
          <w:rFonts w:ascii="Arial" w:hAnsi="Arial" w:cs="Arial"/>
          <w:b/>
          <w:bCs/>
          <w:caps/>
          <w:sz w:val="24"/>
          <w:szCs w:val="24"/>
        </w:rPr>
        <w:t>на 2017-2019 годы»</w:t>
      </w: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ПАСПОРТ ВЕДОМСТВЕННОЙ ЦЕЛЕВОЙ ПРОГРАММЫ</w:t>
      </w:r>
    </w:p>
    <w:p w:rsidR="005668E5" w:rsidRPr="007326A3" w:rsidRDefault="005668E5" w:rsidP="007326A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«</w:t>
      </w:r>
      <w:r w:rsidRPr="007326A3">
        <w:rPr>
          <w:rFonts w:ascii="Arial" w:hAnsi="Arial" w:cs="Arial"/>
          <w:b/>
          <w:bCs/>
          <w:caps/>
          <w:sz w:val="24"/>
          <w:szCs w:val="24"/>
        </w:rPr>
        <w:t>управлениЕ муниципальнОЙ СОБСТВЕННОСТЬЮ  КАЛАШНИКОВСКОГО сельскоГО поселениЯ»</w:t>
      </w:r>
    </w:p>
    <w:p w:rsidR="005668E5" w:rsidRPr="007326A3" w:rsidRDefault="005668E5" w:rsidP="007326A3">
      <w:pPr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b/>
          <w:bCs/>
          <w:caps/>
          <w:sz w:val="24"/>
          <w:szCs w:val="24"/>
        </w:rPr>
        <w:t>на 2017-2019 годы»</w:t>
      </w:r>
    </w:p>
    <w:tbl>
      <w:tblPr>
        <w:tblW w:w="9550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3528"/>
        <w:gridCol w:w="6022"/>
      </w:tblGrid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Ведомственная  целевая программа «УПРАВЛЕНИЕ МУНИЦИПАЛЬНОЙ СОБСТВЕННОСТЬЮ  КАЛАШНИКОВСКОГО СЕЛЬСКОГО ПОСЕЛЕНИЯ» НА 2017-2019 ГОДЫ»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 xml:space="preserve">Глава Калашниковского сельского поселения 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Цели и задачи ведомственной целевой Программы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муниципальной собственностью Калашниковского сельского поселения в целях повышения доходной части бюджета поселения, обеспечения своевременного поступления денежных средств в бюджет Калашниковского сельского поселения и их использования на успешное выполнение полномочий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увеличение доходной части бюджета поселения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 xml:space="preserve"> повышение эффективности расходования бюджетных средств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улучшение качества управления муниципальной собственностью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1. Изготовление технической документации на объекты муниципальной собственностью Калашниковского сельского поселения и государственная регистрация права на него: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- изготовление технической документации на объекты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2. - организация работы по подготовке отчета о рыночной стоимости муниципальной  собственности;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- публикация в средствах массовой информации объявления о продаже, аренде муниципального  имущества;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- подготовка проекта договора купли-продажи, аренды муниципального имущества;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- составление и расчет графика платежей на период действия рассрочки, предусмотренного договором купли-продажи.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2017-2019 г.г.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Бюджет Калашниковского сельского поселения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2017г.-  100,0 тыс.руб.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2018г.-  100,0 тыс.руб.</w:t>
            </w: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2019г.-  100,0 тыс.руб.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Пополнение доходной части бюджета Калашниковского сельского поселения посредством администрирования неналоговых платежей, совершенствование учета муниципального имущества.</w:t>
            </w: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ind w:left="-2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8E5" w:rsidRPr="007326A3" w:rsidRDefault="005668E5" w:rsidP="007326A3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1.Содержание проблемы и решение её программными методами.</w:t>
      </w:r>
    </w:p>
    <w:p w:rsidR="005668E5" w:rsidRPr="007326A3" w:rsidRDefault="005668E5" w:rsidP="007326A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Проблема: повышение уровня собираемости неналоговых доходов, совершенствование учета имущества, находящегося в собственности Калашниковского сельского поселения, осуществление контроля за фактическим наличием, состоянием, использованием по назначению и сохранностью муниципального имущества.</w:t>
      </w:r>
    </w:p>
    <w:p w:rsidR="005668E5" w:rsidRPr="007326A3" w:rsidRDefault="005668E5" w:rsidP="007326A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Решение вышеуказанной проблемы в рамках реализации ведомственной целевой Программы позволит увеличить доходную часть бюджета поселения, повысит эффективность расходования бюджетных средств, качество управления муниципальной собственностью.</w:t>
      </w:r>
    </w:p>
    <w:p w:rsidR="005668E5" w:rsidRPr="007326A3" w:rsidRDefault="005668E5" w:rsidP="007326A3">
      <w:pPr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2.Основные цели, задачи реализации Программы.</w:t>
      </w:r>
    </w:p>
    <w:p w:rsidR="005668E5" w:rsidRPr="007326A3" w:rsidRDefault="005668E5" w:rsidP="007326A3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В целях создания условий для эффективного управления и распоряжения муниципальным имуществом Калашниковского сельского поселения,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Осуществлять приватизацию муниципального имущества Калашниковского сельского поселения.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Вести учет муниципального недвижимого и движимого имущества в Реестре объектов муниципальной собственности Калашниковского сельского поселения.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</w:t>
      </w:r>
      <w:r w:rsidRPr="007326A3">
        <w:rPr>
          <w:rFonts w:ascii="Arial" w:hAnsi="Arial" w:cs="Arial"/>
          <w:b/>
          <w:bCs/>
          <w:sz w:val="24"/>
          <w:szCs w:val="24"/>
        </w:rPr>
        <w:t>Палласовском отделе Управления Федеральной службы государственной регистрации, кадастра и картографии по Волгоградской области</w:t>
      </w:r>
      <w:r w:rsidRPr="007326A3">
        <w:rPr>
          <w:rFonts w:ascii="Arial" w:hAnsi="Arial" w:cs="Arial"/>
          <w:sz w:val="24"/>
          <w:szCs w:val="24"/>
        </w:rPr>
        <w:t>. (Объем денежных средств, планируемых для проведения мероприятия и обоснование в их потребности, согласно Приложения 1.).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Провести работу по оформлению в муниципальную собственность поселения бесхозяйного имущества.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Провести работу по инвентаризации объектов капитального строительства, расположенных на территории Калашниковского сельского поселения, находящихся в собственности физических и юридических лиц, не поставивших свое имущество на учет в органах Росреестра, с целью пополнения налогооблагаемой базы  и увеличения поступления денежных  средств в бюджет поселения.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Оформить техническую документацию и право муниципальной собственности на объекты недвижимости, энергоснабжения, передать объекты в установленном законом порядке специализированным организациям в целях эффективной их эксплуатации по целевому назначению.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Провести работу по обеспечению полного учета всех непроинвентаризированных объектов недвижимости на территории Калашниковского сельского поселения.</w:t>
      </w:r>
    </w:p>
    <w:p w:rsidR="005668E5" w:rsidRPr="007326A3" w:rsidRDefault="005668E5" w:rsidP="007326A3">
      <w:pPr>
        <w:numPr>
          <w:ilvl w:val="0"/>
          <w:numId w:val="1"/>
        </w:numPr>
        <w:ind w:left="720" w:hanging="36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Провести работу по обеспечению собираемости доходов в бюджет поселения в части уплаты налога на имущество физических лиц.</w:t>
      </w:r>
    </w:p>
    <w:p w:rsidR="005668E5" w:rsidRPr="007326A3" w:rsidRDefault="005668E5" w:rsidP="007326A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tabs>
          <w:tab w:val="left" w:pos="1080"/>
        </w:tabs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 xml:space="preserve">    3.Мероприятия по управлению и распоряжению муниципальным имуществом Калашниковского сельского поселения в рамках ведомственной целевой Программы на 2017-2019 годы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Необходимо серьезное внимание уделить контролю за состоянием и использованием муниципального имущества.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Для управления и распоряжения муниципальным имуществом будут осуществляться следующие мероприятия</w:t>
      </w:r>
      <w:r w:rsidRPr="007326A3">
        <w:rPr>
          <w:rFonts w:ascii="Arial" w:hAnsi="Arial" w:cs="Arial"/>
          <w:sz w:val="24"/>
          <w:szCs w:val="24"/>
        </w:rPr>
        <w:t>: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- подготовка технической документации и правоустанавливающих документов на объекты муниципальной собственности;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- организация работы по подготовке отчета о рыночной стоимости муниципального имущества;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- публикация в средствах массовой информации объявления о продаже, аренде муниципального имущества;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- подготовка проекта договора купли-продажи, аренды муниципального имущества;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- составление и расчет графика платежей на период действия рассрочки, предусмотренного договором купли-продажи.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Перечень мероприятий для решения задач долгосрочной муниципальной  целевой Программы и достижения целей, а также информация о необходимых для реализации каждого мероприятия ресурсах представлены в таблице 1.</w:t>
      </w:r>
    </w:p>
    <w:p w:rsidR="005668E5" w:rsidRPr="007326A3" w:rsidRDefault="005668E5" w:rsidP="007326A3">
      <w:pPr>
        <w:ind w:firstLine="800"/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326A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            4. СРОКИ РЕАЛИЗАЦИИ ПРОГРАММЫ</w:t>
      </w:r>
    </w:p>
    <w:p w:rsidR="005668E5" w:rsidRPr="007326A3" w:rsidRDefault="005668E5" w:rsidP="007326A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Сроки реализации основных мероприятий осуществляются согласно приложению № 1 к настоящей Программе на 2017-2019 годы.</w:t>
      </w:r>
    </w:p>
    <w:p w:rsidR="005668E5" w:rsidRPr="007326A3" w:rsidRDefault="005668E5" w:rsidP="007326A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5.ФИНАНСИРОВАНИЕ ПРОГРАММЫ</w:t>
      </w:r>
    </w:p>
    <w:p w:rsidR="005668E5" w:rsidRPr="007326A3" w:rsidRDefault="005668E5" w:rsidP="007326A3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7326A3">
        <w:rPr>
          <w:rFonts w:ascii="Arial" w:hAnsi="Arial" w:cs="Arial"/>
          <w:color w:val="000000"/>
          <w:spacing w:val="-1"/>
          <w:sz w:val="24"/>
          <w:szCs w:val="24"/>
        </w:rPr>
        <w:t xml:space="preserve">        Источниками финансирования Программы  являются</w:t>
      </w:r>
      <w:r w:rsidRPr="007326A3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7326A3">
        <w:rPr>
          <w:rFonts w:ascii="Arial" w:hAnsi="Arial" w:cs="Arial"/>
          <w:sz w:val="24"/>
          <w:szCs w:val="24"/>
        </w:rPr>
        <w:t>сре</w:t>
      </w:r>
      <w:r w:rsidRPr="007326A3">
        <w:rPr>
          <w:rFonts w:ascii="Arial" w:hAnsi="Arial" w:cs="Arial"/>
          <w:color w:val="000000"/>
          <w:spacing w:val="-1"/>
          <w:sz w:val="24"/>
          <w:szCs w:val="24"/>
        </w:rPr>
        <w:t>дства местного бюджета  Калашниковского сельского поселения на соответствующий финансовый год.</w:t>
      </w:r>
    </w:p>
    <w:p w:rsidR="005668E5" w:rsidRPr="007326A3" w:rsidRDefault="005668E5" w:rsidP="007326A3">
      <w:pPr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6.ИЗМЕНЕНИЯ И ДОПОЛНЕНИЯ ПРОГРАММЫ</w:t>
      </w:r>
    </w:p>
    <w:p w:rsidR="005668E5" w:rsidRPr="007326A3" w:rsidRDefault="005668E5" w:rsidP="007326A3">
      <w:pPr>
        <w:ind w:left="900"/>
        <w:jc w:val="both"/>
        <w:rPr>
          <w:rFonts w:ascii="Arial" w:hAnsi="Arial" w:cs="Arial"/>
          <w:b/>
          <w:bCs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Все изменения и дополнения к настоящей Программе вносятся администрацией    Калашниковского сельского поселения и   утверждаются Постановлениями.   </w:t>
      </w:r>
    </w:p>
    <w:p w:rsidR="005668E5" w:rsidRPr="007326A3" w:rsidRDefault="005668E5" w:rsidP="007326A3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ind w:left="1560"/>
        <w:jc w:val="both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 xml:space="preserve">   7. КОНТРОЛЬ ЗА ХОДОМ РЕАЛИЗАЦИИ ПРОГРАММЫ</w:t>
      </w:r>
    </w:p>
    <w:p w:rsidR="005668E5" w:rsidRPr="007326A3" w:rsidRDefault="005668E5" w:rsidP="007326A3">
      <w:pPr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7326A3">
        <w:rPr>
          <w:rFonts w:ascii="Arial" w:hAnsi="Arial" w:cs="Arial"/>
          <w:color w:val="0D0D0D"/>
          <w:sz w:val="24"/>
          <w:szCs w:val="24"/>
        </w:rPr>
        <w:t>Контроль за ходом реализации Программы осуществляется  Главой  Калашниковского сельского поселения.</w:t>
      </w:r>
    </w:p>
    <w:p w:rsidR="005668E5" w:rsidRPr="007326A3" w:rsidRDefault="005668E5" w:rsidP="007326A3">
      <w:pPr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7326A3">
        <w:rPr>
          <w:rFonts w:ascii="Arial" w:hAnsi="Arial" w:cs="Arial"/>
          <w:color w:val="0D0D0D"/>
          <w:sz w:val="24"/>
          <w:szCs w:val="24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jc w:val="both"/>
        <w:rPr>
          <w:rFonts w:ascii="Arial" w:hAnsi="Arial" w:cs="Arial"/>
          <w:sz w:val="24"/>
          <w:szCs w:val="24"/>
        </w:rPr>
        <w:sectPr w:rsidR="005668E5" w:rsidRPr="007326A3" w:rsidSect="00CD6BC6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5668E5" w:rsidRDefault="005668E5" w:rsidP="007326A3">
      <w:pPr>
        <w:autoSpaceDN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autoSpaceDN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Приложение № 1 к  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Ведомственной целевой  программе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«управление муниципальной собственностью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Калашниковского сельского поселения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на 2017 -2019 годы»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5668E5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ПО УПРАВЛЕНИЮ МУНИЦИПАЛЬНОЙ СОБСТВЕННОСТЬЮ КАЛАШНИКОВСКОГО СЕЛЬСКОГО ПОСЕЛЕНИЯ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326A3">
        <w:rPr>
          <w:rFonts w:ascii="Arial" w:hAnsi="Arial" w:cs="Arial"/>
          <w:b/>
          <w:bCs/>
          <w:sz w:val="24"/>
          <w:szCs w:val="24"/>
        </w:rPr>
        <w:t>НА 2017-2019 ГОДЫ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3459"/>
        <w:gridCol w:w="1260"/>
        <w:gridCol w:w="1080"/>
        <w:gridCol w:w="180"/>
        <w:gridCol w:w="1260"/>
        <w:gridCol w:w="1620"/>
        <w:gridCol w:w="1980"/>
        <w:gridCol w:w="3060"/>
      </w:tblGrid>
      <w:tr w:rsidR="005668E5" w:rsidRPr="007326A3" w:rsidTr="007326A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Мероприятие</w:t>
            </w:r>
            <w:hyperlink r:id="rId5" w:anchor="sub_1201" w:history="1">
              <w:r w:rsidRPr="007326A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Объем финансирования (тыс. 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Примечание</w:t>
            </w:r>
            <w:hyperlink r:id="rId6" w:anchor="sub_1202" w:history="1">
              <w:r w:rsidRPr="007326A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5668E5" w:rsidRPr="007326A3" w:rsidTr="007326A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668E5" w:rsidRPr="007326A3" w:rsidTr="007326A3">
        <w:tc>
          <w:tcPr>
            <w:tcW w:w="14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</w:tr>
      <w:tr w:rsidR="005668E5" w:rsidRPr="007326A3" w:rsidTr="007326A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Изготовление межевого плана,чертежа, техничес- кого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2019г.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Итого по мероприятию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14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Раздел ...</w:t>
            </w:r>
          </w:p>
        </w:tc>
      </w:tr>
      <w:tr w:rsidR="005668E5" w:rsidRPr="007326A3" w:rsidTr="007326A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7326A3"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2019 г.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8E5" w:rsidRPr="007326A3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5668E5" w:rsidRPr="007326A3" w:rsidRDefault="005668E5" w:rsidP="007326A3">
      <w:pPr>
        <w:autoSpaceDN w:val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Приложение № 2 к  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Ведомственной целевой  программе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муниципальной собственностью</w:t>
      </w:r>
    </w:p>
    <w:p w:rsidR="005668E5" w:rsidRPr="007326A3" w:rsidRDefault="005668E5" w:rsidP="007326A3">
      <w:pPr>
        <w:autoSpaceDE w:val="0"/>
        <w:autoSpaceDN w:val="0"/>
        <w:adjustRightInd w:val="0"/>
        <w:ind w:right="-83"/>
        <w:jc w:val="right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Калашниковского сельского поселения на 2017-2019годы».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ОТЧЕТ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О ходе реализации ведомственной целевой программы «Управление муниципальной собственностью Калашниковского сельского поселения на 2017 -2019</w:t>
      </w:r>
      <w:bookmarkStart w:id="0" w:name="_GoBack"/>
      <w:bookmarkEnd w:id="0"/>
      <w:r w:rsidRPr="007326A3">
        <w:rPr>
          <w:rFonts w:ascii="Arial" w:hAnsi="Arial" w:cs="Arial"/>
          <w:sz w:val="24"/>
          <w:szCs w:val="24"/>
        </w:rPr>
        <w:t xml:space="preserve"> годы»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за _________________________________</w:t>
      </w:r>
    </w:p>
    <w:p w:rsidR="005668E5" w:rsidRPr="007326A3" w:rsidRDefault="005668E5" w:rsidP="00732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26A3">
        <w:rPr>
          <w:rFonts w:ascii="Arial" w:hAnsi="Arial" w:cs="Arial"/>
          <w:sz w:val="24"/>
          <w:szCs w:val="24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82"/>
        <w:gridCol w:w="74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5668E5" w:rsidRPr="007326A3" w:rsidTr="00CF1DD9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5668E5" w:rsidRPr="007326A3" w:rsidTr="00CF1DD9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Мероприятие</w:t>
            </w:r>
            <w:hyperlink r:id="rId7" w:anchor="sub_1301" w:history="1">
              <w:r w:rsidRPr="007326A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Примечание</w:t>
            </w:r>
            <w:hyperlink r:id="rId8" w:anchor="sub_1302" w:history="1">
              <w:r w:rsidRPr="007326A3">
                <w:rPr>
                  <w:rFonts w:ascii="Arial" w:hAnsi="Arial" w:cs="Arial"/>
                  <w:color w:val="000000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5668E5" w:rsidRPr="007326A3" w:rsidTr="00CF1DD9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E5" w:rsidRPr="007326A3" w:rsidRDefault="005668E5" w:rsidP="00732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668E5" w:rsidRPr="007326A3" w:rsidTr="00CF1DD9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Раздел 1</w:t>
            </w:r>
          </w:p>
        </w:tc>
      </w:tr>
      <w:tr w:rsidR="005668E5" w:rsidRPr="007326A3" w:rsidTr="00CF1DD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Раздел ...</w:t>
            </w:r>
          </w:p>
        </w:tc>
      </w:tr>
      <w:tr w:rsidR="005668E5" w:rsidRPr="007326A3" w:rsidTr="00CF1DD9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8E5" w:rsidRPr="007326A3" w:rsidTr="00CF1DD9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6A3">
              <w:rPr>
                <w:rFonts w:ascii="Arial" w:hAnsi="Arial" w:cs="Arial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8E5" w:rsidRPr="007326A3" w:rsidRDefault="005668E5" w:rsidP="007326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68E5" w:rsidRPr="007326A3" w:rsidRDefault="005668E5" w:rsidP="007326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68E5" w:rsidRDefault="005668E5">
      <w:pPr>
        <w:rPr>
          <w:rFonts w:ascii="Times New Roman" w:hAnsi="Times New Roman" w:cs="Times New Roman"/>
          <w:sz w:val="24"/>
          <w:szCs w:val="24"/>
        </w:rPr>
      </w:pPr>
    </w:p>
    <w:sectPr w:rsidR="005668E5" w:rsidSect="008A604E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7D5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457"/>
    <w:rsid w:val="000C5C17"/>
    <w:rsid w:val="00186848"/>
    <w:rsid w:val="001F5102"/>
    <w:rsid w:val="003A538A"/>
    <w:rsid w:val="00444997"/>
    <w:rsid w:val="00515191"/>
    <w:rsid w:val="00523457"/>
    <w:rsid w:val="005668E5"/>
    <w:rsid w:val="00581720"/>
    <w:rsid w:val="00641EC6"/>
    <w:rsid w:val="007326A3"/>
    <w:rsid w:val="008A604E"/>
    <w:rsid w:val="00923EF2"/>
    <w:rsid w:val="00997718"/>
    <w:rsid w:val="009E4AB8"/>
    <w:rsid w:val="00A372DD"/>
    <w:rsid w:val="00C2113B"/>
    <w:rsid w:val="00C45810"/>
    <w:rsid w:val="00CD6BC6"/>
    <w:rsid w:val="00CF1DD9"/>
    <w:rsid w:val="00E43C96"/>
    <w:rsid w:val="00EC269B"/>
    <w:rsid w:val="00FD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9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1760</Words>
  <Characters>10034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2016-12-29T13:05:00Z</cp:lastPrinted>
  <dcterms:created xsi:type="dcterms:W3CDTF">2016-12-05T07:03:00Z</dcterms:created>
  <dcterms:modified xsi:type="dcterms:W3CDTF">2016-12-30T06:51:00Z</dcterms:modified>
</cp:coreProperties>
</file>