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E5747C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ВОЛГОГРАДСКАЯ ОБЛАСТЬ                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ПАЛЛАСОВСКИЙ МУНИЦИПАЛЬНЫЙ РАЙОН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АДМИНИСРАЦИЯ КАЛАШНИКОВСКОГО СЕЛЬСКОГО ПОСЕЛЕНИЯ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ПОСТАНОВЛЕНИЕ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241FA">
        <w:rPr>
          <w:rFonts w:ascii="Times New Roman" w:eastAsia="Times New Roman" w:hAnsi="Times New Roman" w:cs="Times New Roman"/>
          <w:sz w:val="28"/>
        </w:rPr>
        <w:t>29</w:t>
      </w:r>
      <w:r>
        <w:rPr>
          <w:rFonts w:ascii="Times New Roman" w:eastAsia="Times New Roman" w:hAnsi="Times New Roman" w:cs="Times New Roman"/>
          <w:sz w:val="28"/>
        </w:rPr>
        <w:t xml:space="preserve"> .12.2017 г.                                                                              №</w:t>
      </w:r>
      <w:r w:rsidR="006241FA">
        <w:rPr>
          <w:rFonts w:ascii="Times New Roman" w:eastAsia="Times New Roman" w:hAnsi="Times New Roman" w:cs="Times New Roman"/>
          <w:sz w:val="28"/>
        </w:rPr>
        <w:t>100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994944" w:rsidRDefault="006C64F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ведомственной</w:t>
      </w:r>
      <w:proofErr w:type="gramEnd"/>
    </w:p>
    <w:p w:rsidR="00994944" w:rsidRDefault="006C64F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целевой программы "Управление 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собственностью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Калашниковского сельского поселения на 2018-2020 годы"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Калашниковского сельского поселения, Постановлением Администрации Калашниковского  сельского поселения от 07.11.2011 № 68 «Об утверждении Положения о разработке,  утверждении и реализации ведомственных целевых программ»,  ст. 179.3 Бюджетного кодекса РФ, администрация Калашниковского сельского поселения</w:t>
      </w:r>
      <w:proofErr w:type="gramEnd"/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 Утвердить ведомственную целевую программу «Управление муниципальной собственностью Калашниковского сельского поселения на 2018-2020 годы», согласно приложению.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2.Отменить постановление № 184 от 30.12.2016 г. "Об утверждении ведомственной целевой программы "Управление муниципальной собственностью Калашниковского сельского поселения на 2017-2019 годы".</w:t>
      </w: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     собой.</w:t>
      </w: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4. Настоящее Постановление вступает в силу с</w:t>
      </w:r>
      <w:r w:rsidR="00D424E0">
        <w:rPr>
          <w:rFonts w:ascii="Times New Roman" w:eastAsia="Times New Roman" w:hAnsi="Times New Roman" w:cs="Times New Roman"/>
          <w:color w:val="000000"/>
          <w:sz w:val="28"/>
        </w:rPr>
        <w:t xml:space="preserve"> 01.01.2018 года и подлежит  официальному опубликованию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(обнародования).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Глава Калашниковского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сельскогопоселения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С.А.Бирюков.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</w:t>
      </w: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Регистрационный №  </w:t>
      </w:r>
      <w:r w:rsidR="006241FA">
        <w:rPr>
          <w:rFonts w:ascii="Times New Roman" w:eastAsia="Times New Roman" w:hAnsi="Times New Roman" w:cs="Times New Roman"/>
          <w:b/>
          <w:sz w:val="24"/>
        </w:rPr>
        <w:t>100</w:t>
      </w:r>
      <w:r>
        <w:rPr>
          <w:rFonts w:ascii="Times New Roman" w:eastAsia="Times New Roman" w:hAnsi="Times New Roman" w:cs="Times New Roman"/>
          <w:b/>
          <w:sz w:val="24"/>
        </w:rPr>
        <w:t xml:space="preserve"> /2017</w:t>
      </w: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ind w:firstLine="380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994944" w:rsidRDefault="006C64FA">
      <w:pPr>
        <w:spacing w:after="0" w:line="240" w:lineRule="auto"/>
        <w:ind w:firstLine="3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к постановлению  Администрации</w:t>
      </w:r>
    </w:p>
    <w:p w:rsidR="00994944" w:rsidRDefault="006C64FA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Калашниковского сельского поселения </w:t>
      </w:r>
    </w:p>
    <w:p w:rsidR="00994944" w:rsidRDefault="006C64FA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6241FA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.12.2017г.           № </w:t>
      </w:r>
      <w:r w:rsidR="006241FA">
        <w:rPr>
          <w:rFonts w:ascii="Times New Roman" w:eastAsia="Times New Roman" w:hAnsi="Times New Roman" w:cs="Times New Roman"/>
          <w:sz w:val="24"/>
        </w:rPr>
        <w:t>100</w:t>
      </w:r>
    </w:p>
    <w:p w:rsidR="00994944" w:rsidRDefault="00994944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ВЕДОМСТВЕННАЯ ЦЕЛЕВАЯ ПРОГРАММА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«управлениЕ муниципальнОЙ СОБСТВЕННОСТЬЮ  КАЛАШНИКОВСКОГО сельскоГО поселениЯ»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на 2018-2020 годы» 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ВЕДОМСТВЕННОЙ ЦЕЛЕВОЙ ПРОГРАММЫ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</w:rPr>
        <w:t>управлениЕ муниципальнОЙ СОБСТВЕННОСТЬЮ  КАЛАШНИКОВСКОГО сельскоГО поселениЯ»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на 2018-2020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28"/>
        <w:gridCol w:w="5580"/>
      </w:tblGrid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Ведомственная  целевая программа «УПРАВЛЕНИЕ МУНИЦИПАЛЬНОЙ СОБСТВЕННОСТЬЮ  КАЛАШНИКОВСКОГО СЕЛЬСКОГО ПОСЕЛЕНИЯ» НА 2018-2020 ГОДЫ»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Калашниковского сельского поселения 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условий для эффективного управления муниципальной собственностью Калашниковского сельского поселения в целях повышения доходной части бюджета поселения, обеспечения своевременного поступления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дств в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юджет Калашниковского сельского поселения и их использования на успешное выполнение полномочий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доходной части бюджета поселения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повышение эффективности расходования бюджетных средств</w:t>
            </w:r>
          </w:p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улучшение качества управления муниципальной собственностью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программных мероприятий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Изготовление технической документации на объекты муниципальной собственностью Калашниковского сельского поселения и государственная регистрация права на него: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изготовление технической документации на объекты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- организация работы по подготовке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отчета о рыночной стоимости муниципальной  собственности;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публикация в средствах массовой информации объявления о продаже, аренде муниципального  имущества;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проекта договора купли-продажи, аренды муниципального имущества;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и расчет графика платежей на период действия рассрочки, предусмотренного договором купли-продажи.</w:t>
            </w:r>
          </w:p>
          <w:p w:rsidR="00994944" w:rsidRDefault="00994944">
            <w:pPr>
              <w:spacing w:after="0" w:line="240" w:lineRule="auto"/>
              <w:jc w:val="both"/>
            </w:pP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Сроки реализации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2018-2020 г.г.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Калашниковского сельского поселения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2018г.-  100,0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2019г.-  100,0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994944" w:rsidRDefault="006C64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2020г.-  100,0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Пополнение доходной части бюджета Калашниковского сельского поселения посредством администрирования неналоговых платежей, совершенствование учета муниципального имущества.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ind w:left="-28"/>
              <w:jc w:val="both"/>
              <w:rPr>
                <w:rFonts w:ascii="Calibri" w:eastAsia="Calibri" w:hAnsi="Calibri" w:cs="Calibri"/>
              </w:rPr>
            </w:pP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94944" w:rsidRDefault="006C6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1.Содержание проблемы и решение её программными методами.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Проблема: повышение уровня собираемости неналоговых доходов, совершенствование учета имущества, находящегося в собственности Калашниковского сельского поселения,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фактическим наличием, состоянием, использованием по назначению и сохранностью муниципального имущества.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вышеуказанной проблемы в рамках реализации ведомственной целевой Программы позволит увеличить доходную часть бюджета поселения, повысит эффективность расходования бюджетных средств, качество управления муниципальной собственностью.</w:t>
      </w:r>
    </w:p>
    <w:p w:rsidR="00994944" w:rsidRDefault="006C6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2.Основные цели, задачи реализации Программы.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создания условий для эффективного управления и распоряжения муниципальным имуществом Калашниковского сельского поселения,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Осуществлять приватизацию муниципального имущества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учет муниципального недвижимого и движимого имущества в Реестре объектов муниципальной собственности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Палласовском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отделе Управления Федеральной службы государственной регистрации, кадастра и картографии по Волгоградской области</w:t>
      </w:r>
      <w:r>
        <w:rPr>
          <w:rFonts w:ascii="Times New Roman" w:eastAsia="Times New Roman" w:hAnsi="Times New Roman" w:cs="Times New Roman"/>
          <w:sz w:val="28"/>
        </w:rPr>
        <w:t xml:space="preserve">. (Объем денежных средств, планируемых для проведения мероприятия и обоснование в их потребности,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1.).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работу по оформлению в муниципальную собственность поселения бесхозяйного имущества.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работу по инвентаризации объектов капитального строительства, расположенных на территории Калашниковского сельского поселения, находящихся в собственности физических и юридических лиц, не поставивших свое имущество на учет в органах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>, с целью пополнения налогооблагаемой базы  и увеличения поступления денежных 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8"/>
        </w:rPr>
        <w:t>юджет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Оформить техническую документацию и право муниципальной собственности на объекты недвижимости, энергоснабжения, передать объекты в установленном законом порядке специализированным организациям в целях эффективной их эксплуатации по целевому назначению.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работу по обеспечению полного учета всех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непроинвентаризированных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объектов недвижимости на территории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работу по обеспечению собираемости доходов в бюджет поселения в части уплаты налога на имущество физических лиц.</w:t>
      </w:r>
    </w:p>
    <w:p w:rsidR="00994944" w:rsidRDefault="00994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tabs>
          <w:tab w:val="left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3.Мероприятия по управлению и распоряжению муниципальным имуществом Калашниковского сельского поселения в рамках ведомственной целевой Программы на 2018-2020 годы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серьезное внимание уделить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состоянием и использованием муниципального имущества.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управления и распоряжения муниципальным имуществом будут осуществляться следующие мероприятия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подготовка технической документации и правоустанавливающих документов на объекты муниципальной собственности;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работы по подготовке отчета о рыночной стоимости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публикация в средствах массовой информации объявления о продаже, аренде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проекта договора купли-продажи, аренды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составление и расчет графика платежей на период действия рассрочки, предусмотренного договором купли-продажи.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Перечень мероприятий для решения задач долгосрочной муниципальной  целевой Программы и достижения целей, а также информация о необходимых для реализации каждого мероприятия ресурсах представлены в таблице 1.</w:t>
      </w:r>
      <w:proofErr w:type="gramEnd"/>
    </w:p>
    <w:p w:rsidR="00994944" w:rsidRDefault="00994944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4. СРОКИ РЕАЛИЗАЦИИ ПРОГРАММЫ</w:t>
      </w:r>
    </w:p>
    <w:p w:rsidR="00994944" w:rsidRDefault="006C64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Сроки реализации основных мероприятий осуществляются согласно приложению № 1 к настоящей Программе на 2018-2020 годы.</w:t>
      </w:r>
    </w:p>
    <w:p w:rsidR="00994944" w:rsidRDefault="0099494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5.ФИНАНСИРОВАНИЕ ПРОГРАММЫ</w:t>
      </w:r>
    </w:p>
    <w:p w:rsidR="00994944" w:rsidRDefault="009949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       Источниками финансирования Программы  являются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дства местного бюджета  Калашниковского сельского поселения на соответствующий финансовый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994944" w:rsidRDefault="006C64F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6.ИЗМЕНЕНИЯ И ДОПОЛНЕНИЯ ПРОГРАММЫ</w:t>
      </w:r>
    </w:p>
    <w:p w:rsidR="00994944" w:rsidRDefault="0099494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Все изменения и дополнения к настоящей Программе вносятся администрацией    Калашниковского сельского поселения и   утверждаются Постановлениями.   </w:t>
      </w:r>
    </w:p>
    <w:p w:rsidR="00994944" w:rsidRDefault="00994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94944" w:rsidRDefault="006C64F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7.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РЕАЛИЗАЦИИ ПРОГРАММЫ</w:t>
      </w:r>
    </w:p>
    <w:p w:rsidR="00994944" w:rsidRDefault="006C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 ходом реализации Программы осуществляется  Главой  Калашниковского сельского поселения.</w:t>
      </w:r>
    </w:p>
    <w:p w:rsidR="00994944" w:rsidRDefault="006C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49C" w:rsidRDefault="00ED249C" w:rsidP="00ED249C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ED249C" w:rsidRDefault="00ED249C" w:rsidP="00ED249C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«управление муниципальной собственностью</w:t>
      </w:r>
    </w:p>
    <w:p w:rsidR="00ED249C" w:rsidRDefault="00ED249C" w:rsidP="00ED249C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Калашниковского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D249C" w:rsidRDefault="00ED249C" w:rsidP="00ED249C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2018 -2020 годы»</w:t>
      </w: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ПЕРЕЧЕНЬ ПРОГРАММНЫХ МЕРОПРИЯТИЙ</w:t>
      </w: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УПРАВЛЕНИЮ МУНИЦИПАЛЬНОЙ СОБСТВЕННОСТЬЮ КАЛАШНИКОВСКОГО СЕЛЬСКОГО ПОСЕЛЕНИЯ НА 2018-2020 ГОДЫ</w:t>
      </w: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3459"/>
        <w:gridCol w:w="1260"/>
        <w:gridCol w:w="1080"/>
        <w:gridCol w:w="180"/>
        <w:gridCol w:w="1260"/>
        <w:gridCol w:w="1620"/>
        <w:gridCol w:w="1980"/>
        <w:gridCol w:w="2389"/>
      </w:tblGrid>
      <w:tr w:rsidR="00ED249C" w:rsidTr="00ED249C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5" w:anchor="sub_120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 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6" w:anchor="sub_120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ED249C" w:rsidTr="00ED24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249C" w:rsidTr="00ED249C"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ED249C" w:rsidTr="00ED249C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межевого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ED249C" w:rsidTr="00ED249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9C" w:rsidRDefault="00ED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249C" w:rsidRDefault="00ED249C" w:rsidP="00ED249C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 </w:t>
      </w:r>
    </w:p>
    <w:p w:rsidR="00ED249C" w:rsidRDefault="00ED249C" w:rsidP="00ED249C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Ведомственной целевой  программе</w:t>
      </w:r>
    </w:p>
    <w:p w:rsidR="00ED249C" w:rsidRDefault="00ED249C" w:rsidP="00ED249C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«Управление муниципальной собственностью</w:t>
      </w:r>
    </w:p>
    <w:p w:rsidR="00ED249C" w:rsidRDefault="00ED249C" w:rsidP="00ED249C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Калашниковского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на 2018-2020годы».</w:t>
      </w: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ходе реализации ведомственной целевой программы «Управление муниципальной собственностью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2018 -20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 годы»</w:t>
      </w: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_________________________________</w:t>
      </w:r>
    </w:p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937"/>
        <w:gridCol w:w="82"/>
        <w:gridCol w:w="749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ED249C" w:rsidTr="00ED249C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D249C" w:rsidTr="00ED249C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7" w:anchor="sub_130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8" w:anchor="sub_130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ED249C" w:rsidTr="00ED24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9C" w:rsidRDefault="00ED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249C" w:rsidTr="00ED249C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ED249C" w:rsidTr="00ED249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13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ED249C" w:rsidTr="00ED249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49C" w:rsidTr="00ED249C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отчетный период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9C" w:rsidRDefault="00ED2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D249C" w:rsidRDefault="00ED249C" w:rsidP="00ED2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249C" w:rsidRDefault="00ED24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D249C" w:rsidSect="006C64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F1A"/>
    <w:multiLevelType w:val="multilevel"/>
    <w:tmpl w:val="5E287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44"/>
    <w:rsid w:val="001D75CF"/>
    <w:rsid w:val="006241FA"/>
    <w:rsid w:val="006C64FA"/>
    <w:rsid w:val="00994944"/>
    <w:rsid w:val="00C10420"/>
    <w:rsid w:val="00D424E0"/>
    <w:rsid w:val="00E344B6"/>
    <w:rsid w:val="00E50B21"/>
    <w:rsid w:val="00E5747C"/>
    <w:rsid w:val="00E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2017-12-28T13:07:00Z</cp:lastPrinted>
  <dcterms:created xsi:type="dcterms:W3CDTF">2017-11-21T08:25:00Z</dcterms:created>
  <dcterms:modified xsi:type="dcterms:W3CDTF">2017-12-29T09:49:00Z</dcterms:modified>
</cp:coreProperties>
</file>