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F" w:rsidRPr="002E274C" w:rsidRDefault="007439EF" w:rsidP="002E27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7439EF" w:rsidRPr="002E274C" w:rsidRDefault="007439EF" w:rsidP="002E27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7439EF" w:rsidRPr="002E274C" w:rsidRDefault="007439EF" w:rsidP="002E274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7439EF" w:rsidRPr="002E274C" w:rsidRDefault="007439EF" w:rsidP="002E27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439EF" w:rsidRPr="002E274C" w:rsidRDefault="007439EF" w:rsidP="002E27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7439EF" w:rsidRPr="002E274C" w:rsidRDefault="007439EF" w:rsidP="002E27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«01»</w:t>
      </w:r>
      <w:r w:rsidRPr="002E274C">
        <w:rPr>
          <w:rFonts w:ascii="Arial" w:hAnsi="Arial" w:cs="Arial"/>
          <w:sz w:val="24"/>
          <w:szCs w:val="24"/>
          <w:lang w:eastAsia="ru-RU"/>
        </w:rPr>
        <w:t xml:space="preserve">марта </w:t>
      </w: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2017 года</w:t>
      </w:r>
      <w:r w:rsidRPr="002E274C">
        <w:rPr>
          <w:rFonts w:ascii="Arial" w:hAnsi="Arial" w:cs="Arial"/>
          <w:sz w:val="24"/>
          <w:szCs w:val="24"/>
          <w:lang w:eastAsia="ru-RU"/>
        </w:rPr>
        <w:t xml:space="preserve">                           п. Новостройка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2E27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№ 25</w:t>
      </w:r>
    </w:p>
    <w:p w:rsidR="007439EF" w:rsidRPr="002E274C" w:rsidRDefault="007439EF" w:rsidP="002E27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О внесении изменений и дополнений в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Постановление администрации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 xml:space="preserve">№ 43 от 28 мая 2015  года 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 xml:space="preserve">«Предоставление земельного участка, 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находящегося в муниципальной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 xml:space="preserve">собственности в постоянное  (бессрочное), безвозмездное 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пользование» (в редакции Постановлений № 16 от 15 января 2016 года,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№9 от «10»января 2017г.)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7439EF" w:rsidRPr="002E274C" w:rsidRDefault="007439EF" w:rsidP="002E274C">
      <w:pPr>
        <w:spacing w:after="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</w:t>
      </w:r>
      <w:bookmarkStart w:id="0" w:name="_GoBack"/>
      <w:bookmarkEnd w:id="0"/>
      <w:r w:rsidRPr="002E274C">
        <w:rPr>
          <w:rFonts w:ascii="Arial" w:hAnsi="Arial" w:cs="Arial"/>
          <w:sz w:val="24"/>
          <w:szCs w:val="24"/>
          <w:lang w:eastAsia="ru-RU"/>
        </w:rPr>
        <w:t>дминистрация Калашниковского сельского поселения</w:t>
      </w:r>
    </w:p>
    <w:p w:rsidR="007439EF" w:rsidRPr="002E274C" w:rsidRDefault="007439EF" w:rsidP="002E274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№43 от 28 мая 2015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(в редакции Постановлений № 16 от 15 января 2016 года, №9 от «10»января 2017г.) (далее- постановление).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1.1.</w:t>
      </w:r>
      <w:r w:rsidRPr="002E274C">
        <w:rPr>
          <w:rFonts w:ascii="Arial" w:hAnsi="Arial" w:cs="Arial"/>
        </w:rPr>
        <w:t xml:space="preserve"> </w:t>
      </w: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>В грифах приложений № 1, 2, 3 к Административному регламенту слова «государственная собственность на который не разграничена или»- исключить.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1.2 Название приложения № 3 к Административному регламенту изложить в следующей редакции:</w:t>
      </w:r>
    </w:p>
    <w:p w:rsidR="007439EF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>«Блок-схема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>последовательности административных процедур к Административному регламенту предоставления муниципальной услуги «Предоставление земельного участка, находящегося в муниципальной собственности в постоянное (бессрочное), безвозмездное пользование»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439EF" w:rsidRPr="00DD2CDA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2CDA">
        <w:rPr>
          <w:rFonts w:ascii="Arial" w:hAnsi="Arial" w:cs="Arial"/>
          <w:sz w:val="24"/>
          <w:szCs w:val="24"/>
          <w:lang w:eastAsia="ru-RU"/>
        </w:rPr>
        <w:t xml:space="preserve">Глава Калашниковского                                                                                 </w:t>
      </w:r>
    </w:p>
    <w:p w:rsidR="007439EF" w:rsidRPr="00DD2CDA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2CDA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С.А.Бирюков</w:t>
      </w: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39EF" w:rsidRPr="002E274C" w:rsidRDefault="007439EF" w:rsidP="002E27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274C">
        <w:rPr>
          <w:rFonts w:ascii="Arial" w:hAnsi="Arial" w:cs="Arial"/>
          <w:sz w:val="24"/>
          <w:szCs w:val="24"/>
          <w:lang w:eastAsia="ru-RU"/>
        </w:rPr>
        <w:t xml:space="preserve">Рег. № 25/2017г.    </w:t>
      </w:r>
    </w:p>
    <w:sectPr w:rsidR="007439EF" w:rsidRPr="002E274C" w:rsidSect="0037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139CC"/>
    <w:rsid w:val="0004120D"/>
    <w:rsid w:val="00064F99"/>
    <w:rsid w:val="000651C4"/>
    <w:rsid w:val="00073F5A"/>
    <w:rsid w:val="000900E2"/>
    <w:rsid w:val="000C59A4"/>
    <w:rsid w:val="00102F8F"/>
    <w:rsid w:val="00130C13"/>
    <w:rsid w:val="00156C01"/>
    <w:rsid w:val="00214842"/>
    <w:rsid w:val="00224F0C"/>
    <w:rsid w:val="002614B5"/>
    <w:rsid w:val="00262B36"/>
    <w:rsid w:val="002868A4"/>
    <w:rsid w:val="002E274C"/>
    <w:rsid w:val="00301D01"/>
    <w:rsid w:val="00371FC8"/>
    <w:rsid w:val="003A1CF1"/>
    <w:rsid w:val="003C08A6"/>
    <w:rsid w:val="003D51E0"/>
    <w:rsid w:val="003E512D"/>
    <w:rsid w:val="003F0102"/>
    <w:rsid w:val="0046193A"/>
    <w:rsid w:val="00465D01"/>
    <w:rsid w:val="004C7119"/>
    <w:rsid w:val="005362DE"/>
    <w:rsid w:val="00541183"/>
    <w:rsid w:val="005A4F1D"/>
    <w:rsid w:val="005D21A8"/>
    <w:rsid w:val="005D34EE"/>
    <w:rsid w:val="006E1AAA"/>
    <w:rsid w:val="007439EF"/>
    <w:rsid w:val="0080402A"/>
    <w:rsid w:val="00892A66"/>
    <w:rsid w:val="008F585C"/>
    <w:rsid w:val="00A562D1"/>
    <w:rsid w:val="00B83729"/>
    <w:rsid w:val="00BF6B68"/>
    <w:rsid w:val="00C15A89"/>
    <w:rsid w:val="00C90C4D"/>
    <w:rsid w:val="00D401ED"/>
    <w:rsid w:val="00D65DDF"/>
    <w:rsid w:val="00DD2CDA"/>
    <w:rsid w:val="00E56964"/>
    <w:rsid w:val="00E8007A"/>
    <w:rsid w:val="00EC06DB"/>
    <w:rsid w:val="00EF5EE7"/>
    <w:rsid w:val="00F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8A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2017-03-01T06:24:00Z</cp:lastPrinted>
  <dcterms:created xsi:type="dcterms:W3CDTF">2017-02-16T10:31:00Z</dcterms:created>
  <dcterms:modified xsi:type="dcterms:W3CDTF">2017-03-10T07:22:00Z</dcterms:modified>
</cp:coreProperties>
</file>