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27" w:rsidRPr="00542227" w:rsidRDefault="00542227" w:rsidP="0054222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</w:p>
    <w:p w:rsidR="00542227" w:rsidRPr="00542227" w:rsidRDefault="00542227" w:rsidP="0054222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542227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ВОЛГОГРАДСКАЯ ОБЛАСТЬ </w:t>
      </w:r>
    </w:p>
    <w:p w:rsidR="00542227" w:rsidRPr="00542227" w:rsidRDefault="00542227" w:rsidP="0054222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542227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ПАЛЛАСОВСКИЙ МУНИЦИПАЛЬНЫЙ РАЙОН</w:t>
      </w:r>
    </w:p>
    <w:p w:rsidR="00542227" w:rsidRPr="00542227" w:rsidRDefault="00542227" w:rsidP="00542227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542227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АДМИНИСТРАЦИЯ  </w:t>
      </w:r>
      <w:r w:rsidR="00F05EC8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КАЛАШНИКОВСКОГО</w:t>
      </w:r>
      <w:r w:rsidRPr="00542227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СЕЛЬСКОГО ПОСЕЛЕНИЯ</w:t>
      </w:r>
    </w:p>
    <w:p w:rsidR="00542227" w:rsidRPr="00542227" w:rsidRDefault="00542227" w:rsidP="00542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227" w:rsidRPr="00542227" w:rsidRDefault="00542227" w:rsidP="005422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ПОСТАНОВЛЕНИЕ </w:t>
      </w:r>
    </w:p>
    <w:p w:rsidR="00542227" w:rsidRPr="00542227" w:rsidRDefault="00542227" w:rsidP="00542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227" w:rsidRPr="00542227" w:rsidRDefault="00F41F3D" w:rsidP="005422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«10</w:t>
      </w:r>
      <w:r w:rsidR="00542227" w:rsidRPr="00542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сентября </w:t>
      </w:r>
      <w:r w:rsidR="00542227" w:rsidRPr="00542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 г</w:t>
      </w:r>
      <w:r w:rsidR="00DF3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                п. Новостройка</w:t>
      </w:r>
      <w:r w:rsidR="00542227" w:rsidRPr="00542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№ 68</w:t>
      </w:r>
    </w:p>
    <w:p w:rsidR="00542227" w:rsidRDefault="00542227" w:rsidP="00EC0384">
      <w:pPr>
        <w:spacing w:after="0" w:line="240" w:lineRule="auto"/>
        <w:ind w:right="52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2227" w:rsidRDefault="00542227" w:rsidP="00EC0384">
      <w:pPr>
        <w:spacing w:after="0" w:line="240" w:lineRule="auto"/>
        <w:ind w:right="52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035C" w:rsidRPr="006E086D" w:rsidRDefault="00C758E8" w:rsidP="00AB1A7D">
      <w:pPr>
        <w:spacing w:after="0" w:line="240" w:lineRule="auto"/>
        <w:ind w:right="52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0035C" w:rsidRPr="006E086D">
        <w:rPr>
          <w:rFonts w:ascii="Times New Roman" w:hAnsi="Times New Roman" w:cs="Times New Roman"/>
          <w:b/>
          <w:sz w:val="24"/>
          <w:szCs w:val="24"/>
        </w:rPr>
        <w:t>Об утверждении П</w:t>
      </w:r>
      <w:r w:rsidR="00785BA7">
        <w:rPr>
          <w:rFonts w:ascii="Times New Roman" w:hAnsi="Times New Roman" w:cs="Times New Roman"/>
          <w:b/>
          <w:sz w:val="24"/>
          <w:szCs w:val="24"/>
        </w:rPr>
        <w:t>орядка</w:t>
      </w:r>
      <w:r w:rsidR="00F05E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35C" w:rsidRPr="006E086D">
        <w:rPr>
          <w:rFonts w:ascii="Times New Roman" w:hAnsi="Times New Roman" w:cs="Times New Roman"/>
          <w:b/>
          <w:sz w:val="24"/>
          <w:szCs w:val="24"/>
        </w:rPr>
        <w:t>размещения</w:t>
      </w:r>
      <w:r w:rsidR="00F05E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35C" w:rsidRPr="006E086D">
        <w:rPr>
          <w:rFonts w:ascii="Times New Roman" w:hAnsi="Times New Roman" w:cs="Times New Roman"/>
          <w:b/>
          <w:sz w:val="24"/>
          <w:szCs w:val="24"/>
        </w:rPr>
        <w:t xml:space="preserve">вывесок и информационных </w:t>
      </w:r>
      <w:r w:rsidR="0088434B" w:rsidRPr="006E086D">
        <w:rPr>
          <w:rFonts w:ascii="Times New Roman" w:hAnsi="Times New Roman" w:cs="Times New Roman"/>
          <w:b/>
          <w:sz w:val="24"/>
          <w:szCs w:val="24"/>
        </w:rPr>
        <w:t xml:space="preserve"> конструкций на территории </w:t>
      </w:r>
      <w:r w:rsidR="00DF33FD">
        <w:rPr>
          <w:rFonts w:ascii="Times New Roman" w:hAnsi="Times New Roman" w:cs="Times New Roman"/>
          <w:b/>
          <w:sz w:val="24"/>
          <w:szCs w:val="24"/>
        </w:rPr>
        <w:t xml:space="preserve"> Калашниковского</w:t>
      </w:r>
      <w:r w:rsidR="00785BA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26FF5" w:rsidRPr="00C73059" w:rsidRDefault="00126FF5" w:rsidP="00126F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0035C" w:rsidRPr="00C73059" w:rsidRDefault="0070035C" w:rsidP="001E39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05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C7305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73059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законом от 13.03.2006 N 38-ФЗ "О рекламе", руководствуясь </w:t>
      </w:r>
      <w:r w:rsidRPr="00C73059">
        <w:rPr>
          <w:rFonts w:ascii="Times New Roman" w:hAnsi="Times New Roman" w:cs="Times New Roman"/>
          <w:bCs/>
          <w:sz w:val="24"/>
          <w:szCs w:val="24"/>
        </w:rPr>
        <w:t>Приказом Минстроя России от 13.04.2017 N 711/пр "Об утверждении методических рекомендаций для подготовки правил благоустройства территорий поселений, городских округов, внутригородских районов",</w:t>
      </w:r>
      <w:r w:rsidR="00DF33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Калашниковского</w:t>
      </w:r>
      <w:r w:rsidR="006E086D" w:rsidRPr="006E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</w:t>
      </w:r>
      <w:r w:rsidR="00DF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ия, администрация Калашниковского </w:t>
      </w:r>
      <w:r w:rsidR="006E086D" w:rsidRPr="006E0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70035C" w:rsidRPr="00C73059" w:rsidRDefault="0070035C" w:rsidP="00700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35C" w:rsidRPr="006E086D" w:rsidRDefault="00EC0384" w:rsidP="00EC03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86D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E393C" w:rsidRPr="00C73059" w:rsidRDefault="001E393C" w:rsidP="00700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35C" w:rsidRPr="00447B86" w:rsidRDefault="00447B86" w:rsidP="00447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70035C" w:rsidRPr="00447B86">
        <w:rPr>
          <w:rFonts w:ascii="Times New Roman" w:hAnsi="Times New Roman" w:cs="Times New Roman"/>
          <w:sz w:val="24"/>
          <w:szCs w:val="24"/>
        </w:rPr>
        <w:t>Утвердить П</w:t>
      </w:r>
      <w:r w:rsidR="00785BA7">
        <w:rPr>
          <w:rFonts w:ascii="Times New Roman" w:hAnsi="Times New Roman" w:cs="Times New Roman"/>
          <w:sz w:val="24"/>
          <w:szCs w:val="24"/>
        </w:rPr>
        <w:t>орядок</w:t>
      </w:r>
      <w:r w:rsidR="0070035C" w:rsidRPr="00447B86">
        <w:rPr>
          <w:rFonts w:ascii="Times New Roman" w:hAnsi="Times New Roman" w:cs="Times New Roman"/>
          <w:sz w:val="24"/>
          <w:szCs w:val="24"/>
        </w:rPr>
        <w:t xml:space="preserve"> размещения вывесок и информационных конструкций на </w:t>
      </w:r>
      <w:r w:rsidR="0088434B" w:rsidRPr="00447B86">
        <w:rPr>
          <w:rFonts w:ascii="Times New Roman" w:hAnsi="Times New Roman" w:cs="Times New Roman"/>
          <w:sz w:val="24"/>
          <w:szCs w:val="24"/>
        </w:rPr>
        <w:t>территории</w:t>
      </w:r>
      <w:r w:rsidR="00DF33FD">
        <w:rPr>
          <w:rFonts w:ascii="Times New Roman" w:hAnsi="Times New Roman" w:cs="Times New Roman"/>
          <w:sz w:val="24"/>
          <w:szCs w:val="24"/>
        </w:rPr>
        <w:t xml:space="preserve"> Калашниковского</w:t>
      </w:r>
      <w:r w:rsidR="00785BA7" w:rsidRPr="00785BA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0035C" w:rsidRPr="00447B86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6E086D" w:rsidRPr="00447B86">
        <w:rPr>
          <w:rFonts w:ascii="Times New Roman" w:hAnsi="Times New Roman" w:cs="Times New Roman"/>
          <w:sz w:val="24"/>
          <w:szCs w:val="24"/>
        </w:rPr>
        <w:t>к постановлению</w:t>
      </w:r>
      <w:r w:rsidR="0070035C" w:rsidRPr="00447B86">
        <w:rPr>
          <w:rFonts w:ascii="Times New Roman" w:hAnsi="Times New Roman" w:cs="Times New Roman"/>
          <w:sz w:val="24"/>
          <w:szCs w:val="24"/>
        </w:rPr>
        <w:t>)</w:t>
      </w:r>
      <w:r w:rsidRPr="00447B86">
        <w:rPr>
          <w:rFonts w:ascii="Times New Roman" w:hAnsi="Times New Roman" w:cs="Times New Roman"/>
          <w:sz w:val="24"/>
          <w:szCs w:val="24"/>
        </w:rPr>
        <w:t>.</w:t>
      </w:r>
    </w:p>
    <w:p w:rsidR="00447B86" w:rsidRPr="00447B86" w:rsidRDefault="00397480" w:rsidP="00447B8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7B86" w:rsidRPr="0044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постановления оставляю за собой. </w:t>
      </w:r>
    </w:p>
    <w:p w:rsidR="00447B86" w:rsidRPr="00447B86" w:rsidRDefault="00397480" w:rsidP="00447B8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7B86" w:rsidRPr="00447B86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.Настоящее постановление вступает в силу со дня официального опубликования (обнародования).</w:t>
      </w:r>
    </w:p>
    <w:p w:rsidR="00447B86" w:rsidRPr="00447B86" w:rsidRDefault="00447B86" w:rsidP="00447B8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3D" w:rsidRDefault="00F41F3D" w:rsidP="00447B8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F3D" w:rsidRDefault="00F41F3D" w:rsidP="00447B8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F3D" w:rsidRDefault="00F41F3D" w:rsidP="00447B8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F3D" w:rsidRDefault="00F41F3D" w:rsidP="00447B8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B86" w:rsidRPr="00447B86" w:rsidRDefault="00DF33FD" w:rsidP="00447B8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Калашниковского</w:t>
      </w:r>
    </w:p>
    <w:p w:rsidR="00447B86" w:rsidRPr="00447B86" w:rsidRDefault="00447B86" w:rsidP="00447B8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Pr="00447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</w:t>
      </w:r>
      <w:r w:rsidR="00DF3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С.А.Бирюков</w:t>
      </w:r>
    </w:p>
    <w:p w:rsidR="00447B86" w:rsidRPr="00447B86" w:rsidRDefault="00447B86" w:rsidP="00447B8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3D" w:rsidRDefault="00F41F3D" w:rsidP="00447B8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3D" w:rsidRDefault="00F41F3D" w:rsidP="00447B8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3D" w:rsidRDefault="00F41F3D" w:rsidP="00447B8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B86" w:rsidRPr="00447B86" w:rsidRDefault="00447B86" w:rsidP="00447B8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B86" w:rsidRPr="00447B86" w:rsidRDefault="00447B86" w:rsidP="00447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47B86" w:rsidRPr="00447B86" w:rsidRDefault="00447B86" w:rsidP="00447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47B86" w:rsidRPr="00447B86" w:rsidRDefault="00447B86" w:rsidP="00447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47B86" w:rsidRPr="00447B86" w:rsidRDefault="00447B86" w:rsidP="00447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tbl>
      <w:tblPr>
        <w:tblW w:w="0" w:type="auto"/>
        <w:tblCellSpacing w:w="0" w:type="dxa"/>
        <w:tblLook w:val="04A0"/>
      </w:tblPr>
      <w:tblGrid>
        <w:gridCol w:w="36"/>
        <w:gridCol w:w="36"/>
      </w:tblGrid>
      <w:tr w:rsidR="00447B86" w:rsidRPr="00447B86" w:rsidTr="006A2C04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B86" w:rsidRPr="00447B86" w:rsidRDefault="00447B86" w:rsidP="0044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B86" w:rsidRPr="00447B86" w:rsidRDefault="00447B86" w:rsidP="0044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7B86" w:rsidRPr="00447B86" w:rsidTr="006A2C04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B86" w:rsidRPr="00447B86" w:rsidRDefault="00447B86" w:rsidP="0044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B86" w:rsidRPr="00447B86" w:rsidRDefault="00447B86" w:rsidP="0044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1F3D" w:rsidRPr="00447B86" w:rsidRDefault="00F41F3D" w:rsidP="00F41F3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 №68</w:t>
      </w:r>
      <w:r w:rsidRPr="00447B86">
        <w:rPr>
          <w:rFonts w:ascii="Times New Roman" w:eastAsia="Times New Roman" w:hAnsi="Times New Roman" w:cs="Times New Roman"/>
          <w:sz w:val="24"/>
          <w:szCs w:val="24"/>
          <w:lang w:eastAsia="ru-RU"/>
        </w:rPr>
        <w:t>/2018г.</w:t>
      </w:r>
    </w:p>
    <w:p w:rsidR="00447B86" w:rsidRPr="00447B86" w:rsidRDefault="00447B86" w:rsidP="00F41F3D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B86" w:rsidRPr="00447B86" w:rsidRDefault="00447B86" w:rsidP="00447B86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7B8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 к постановлению </w:t>
      </w:r>
    </w:p>
    <w:p w:rsidR="00447B86" w:rsidRPr="00447B86" w:rsidRDefault="00DF33FD" w:rsidP="00447B86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Администрации Калашниковского</w:t>
      </w:r>
      <w:r w:rsidR="00447B86" w:rsidRPr="00447B8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447B86" w:rsidRPr="00447B86" w:rsidRDefault="00F41F3D" w:rsidP="00447B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от «10</w:t>
      </w:r>
      <w:r w:rsidR="00447B86" w:rsidRPr="00447B86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сентября</w:t>
      </w:r>
      <w:r w:rsidR="00447B86" w:rsidRPr="00447B86">
        <w:rPr>
          <w:rFonts w:ascii="Times New Roman" w:eastAsia="Calibri" w:hAnsi="Times New Roman" w:cs="Times New Roman"/>
          <w:sz w:val="24"/>
          <w:szCs w:val="24"/>
        </w:rPr>
        <w:t xml:space="preserve"> 2018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68</w:t>
      </w:r>
    </w:p>
    <w:p w:rsidR="00126FF5" w:rsidRPr="00737622" w:rsidRDefault="00126FF5" w:rsidP="00737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26FF5" w:rsidRPr="00DD02E9" w:rsidRDefault="00126FF5" w:rsidP="00126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2E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321760">
        <w:rPr>
          <w:rFonts w:ascii="Times New Roman" w:hAnsi="Times New Roman" w:cs="Times New Roman"/>
          <w:b/>
          <w:bCs/>
          <w:sz w:val="24"/>
          <w:szCs w:val="24"/>
        </w:rPr>
        <w:t>ОРЯДОК</w:t>
      </w:r>
    </w:p>
    <w:p w:rsidR="00126FF5" w:rsidRPr="00DD02E9" w:rsidRDefault="00126FF5" w:rsidP="00126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2E9">
        <w:rPr>
          <w:rFonts w:ascii="Times New Roman" w:hAnsi="Times New Roman" w:cs="Times New Roman"/>
          <w:b/>
          <w:bCs/>
          <w:sz w:val="24"/>
          <w:szCs w:val="24"/>
        </w:rPr>
        <w:t>РАЗМЕЩЕНИЯ ВЫВЕСОК И ИНФОРМАЦИОННЫХ КОНСТРУКЦИЙ</w:t>
      </w:r>
      <w:r w:rsidR="00DF33FD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КАЛАШНИКОВСКОГО </w:t>
      </w:r>
      <w:r w:rsidR="0032176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126FF5" w:rsidRPr="00C73059" w:rsidRDefault="00126FF5" w:rsidP="007D0874">
      <w:pPr>
        <w:spacing w:after="0" w:line="240" w:lineRule="auto"/>
        <w:rPr>
          <w:rFonts w:ascii="Times New Roman" w:hAnsi="Times New Roman"/>
          <w:b/>
          <w:caps/>
          <w:color w:val="000000"/>
          <w:sz w:val="24"/>
          <w:szCs w:val="24"/>
          <w:shd w:val="clear" w:color="auto" w:fill="FFFFFF"/>
        </w:rPr>
      </w:pPr>
    </w:p>
    <w:p w:rsidR="00126FF5" w:rsidRPr="00C73059" w:rsidRDefault="00126FF5" w:rsidP="00126FF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26FF5" w:rsidRPr="00C73059" w:rsidRDefault="005E410F" w:rsidP="005E410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Размещение рекламных конструкций на </w:t>
      </w:r>
      <w:r w:rsidR="0088434B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территории </w:t>
      </w:r>
      <w:r w:rsidR="00DF3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Калашниковского</w:t>
      </w:r>
      <w:r w:rsidR="00321760" w:rsidRPr="00321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должно производиться в соответствии с</w:t>
      </w:r>
      <w:r w:rsidR="00F05E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Федеральным законом Российской Федерации от 13 марта </w:t>
      </w:r>
      <w:smartTag w:uri="urn:schemas-microsoft-com:office:smarttags" w:element="metricconverter">
        <w:smartTagPr>
          <w:attr w:name="ProductID" w:val="2006 г"/>
        </w:smartTagPr>
        <w:r w:rsidR="00126FF5" w:rsidRPr="00C73059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2006 года</w:t>
        </w:r>
        <w:r w:rsidR="00F05EC8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 xml:space="preserve"> </w:t>
        </w:r>
      </w:smartTag>
      <w:r w:rsidR="00EC0384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№ </w:t>
      </w:r>
      <w:r w:rsidR="007D0874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38-ФЗ «О рекламе».</w:t>
      </w:r>
    </w:p>
    <w:p w:rsidR="00126FF5" w:rsidRPr="00C73059" w:rsidRDefault="007D0874" w:rsidP="005E410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5E410F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="00DF3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Калашниковском </w:t>
      </w:r>
      <w:r w:rsidR="00321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сельском поселении</w:t>
      </w:r>
      <w:r w:rsidR="00DF3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осуществляется размещение информационных конструкций следующих видов:</w:t>
      </w:r>
    </w:p>
    <w:p w:rsidR="00126FF5" w:rsidRPr="00C73059" w:rsidRDefault="007D0874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8F1BA9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.1.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Указатели наименований улиц, номеров домов.</w:t>
      </w:r>
    </w:p>
    <w:p w:rsidR="00126FF5" w:rsidRPr="00C73059" w:rsidRDefault="007D0874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8F1BA9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95114D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8F1BA9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Указатели местоположения</w:t>
      </w:r>
      <w:r w:rsidR="00F05E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органов местного самоуправления муниципального образования, государственных предприятий и учреждений, муниципальных предприятий и учреждений.</w:t>
      </w:r>
    </w:p>
    <w:p w:rsidR="00126FF5" w:rsidRPr="00C73059" w:rsidRDefault="007D0874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95114D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.3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Вывески - информационные конструкции, размещаемые на фасадах, крышах или иных внешних поверхностях (внешних ограждающих конструкциях) зданий, строений, сооружений, включая витрины,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предпринимателя, содержащие:</w:t>
      </w:r>
    </w:p>
    <w:p w:rsidR="00126FF5" w:rsidRPr="00C73059" w:rsidRDefault="007D0874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F429E6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95114D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.1. Сведения о профиле деятельности организации, индивидуального предпринимателя, оказываемых услуг и (или) их наименование (фирменное наименование, коммерческое обозначение, изображение товарного знака, знака обслуживания)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предпринимателя.</w:t>
      </w:r>
    </w:p>
    <w:p w:rsidR="00126FF5" w:rsidRPr="00C73059" w:rsidRDefault="007D0874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F429E6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95114D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.2. Сведения, размещаемые в случаях, предусмотренных Законом Российской Федерации от 7 февраля 1992 года № 2300-1 «О защите прав потребителей».</w:t>
      </w:r>
    </w:p>
    <w:p w:rsidR="00126FF5" w:rsidRPr="00C73059" w:rsidRDefault="00126FF5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Информационные конструкции, размещаемые на </w:t>
      </w:r>
      <w:r w:rsidR="0088434B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территории</w:t>
      </w:r>
      <w:r w:rsidR="00DF3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Калашниковского</w:t>
      </w:r>
      <w:r w:rsidR="00321760" w:rsidRPr="00321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</w:t>
      </w: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должны быть безопасны, спроектированы, изготовлены и установлены в соответствии с требованиями технических регламентов, строительных норм и правил, государственных стандартов, требованиями к конструкциям и их размещению, в том числе на внешних поверхностях зданий, строений, сооружений, иными установленными требованиями, а также не нарушать внешний архитектурный облик и обеспечивать соответствие эстетических характеристик информационных конструкций стилистике объекта, на котором они размещаются.</w:t>
      </w:r>
    </w:p>
    <w:p w:rsidR="00126FF5" w:rsidRPr="00C73059" w:rsidRDefault="00126FF5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вывеске может быть организована подсветка.</w:t>
      </w:r>
    </w:p>
    <w:p w:rsidR="00126FF5" w:rsidRPr="00C73059" w:rsidRDefault="00126FF5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Подсветка вывески должна иметь немерцающий, приглушенный свет, не создавать прямых направленных лучей в окна жилых помещений.</w:t>
      </w:r>
    </w:p>
    <w:p w:rsidR="00126FF5" w:rsidRPr="00C73059" w:rsidRDefault="00126FF5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Использование в текстах (надписях), размещаемых на информационных конструкциях (</w:t>
      </w:r>
      <w:r w:rsidR="007D0874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вывесках), указанных в пункте 2</w:t>
      </w: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95114D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товарных знаков и знаков обслуживания, в том числе на иностранных языках, осуществляется только при условии их предварительной регистрации в установленном порядке на территории Российской Федерации или в случаях, предусмотренных международным договором Российской Федерации.</w:t>
      </w:r>
    </w:p>
    <w:p w:rsidR="00126FF5" w:rsidRPr="00C73059" w:rsidRDefault="007D0874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При размещении вывесок,</w:t>
      </w: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указанных в пункте 2</w:t>
      </w:r>
      <w:r w:rsidR="0095114D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.3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на внешних поверхностях зданий, строений, сооружений</w:t>
      </w:r>
      <w:r w:rsidR="00F05E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запрещается:</w:t>
      </w:r>
    </w:p>
    <w:p w:rsidR="00126FF5" w:rsidRPr="00C73059" w:rsidRDefault="007D0874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.1. Нарушение геометрических параметров (размеров) вывесок;</w:t>
      </w:r>
    </w:p>
    <w:p w:rsidR="00126FF5" w:rsidRPr="00C73059" w:rsidRDefault="007D0874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.2. Нарушение установленных требований к местам размещения вывесок;</w:t>
      </w:r>
    </w:p>
    <w:p w:rsidR="00126FF5" w:rsidRPr="00C73059" w:rsidRDefault="007D0874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.3. Вертикальный порядок расположения букв на информационном поле вывески;</w:t>
      </w:r>
    </w:p>
    <w:p w:rsidR="00126FF5" w:rsidRPr="00C73059" w:rsidRDefault="007D0874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.4.  Размещение вывесок на козырьках зданий;</w:t>
      </w:r>
    </w:p>
    <w:p w:rsidR="00126FF5" w:rsidRPr="00C73059" w:rsidRDefault="007D0874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3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FE1DA0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Полное перекрытие оконных и дверных проемов, а также витражей и витрин;</w:t>
      </w:r>
    </w:p>
    <w:p w:rsidR="00126FF5" w:rsidRPr="00C73059" w:rsidRDefault="007D0874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FE1DA0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Размещение вывесок в оконных проемах;</w:t>
      </w:r>
    </w:p>
    <w:p w:rsidR="00126FF5" w:rsidRPr="00C73059" w:rsidRDefault="007D0874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FE1DA0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Размещение вывесок в границах жилых помещений, в том числе на глухих торцах фасада;</w:t>
      </w:r>
    </w:p>
    <w:p w:rsidR="00E5469A" w:rsidRPr="00C73059" w:rsidRDefault="007D0874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FE1DA0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 Размещение вывесок на архитектурных деталях фасадов объектов (в том числе на колоннах, пилястрах, орнаментах, лепнине);</w:t>
      </w:r>
    </w:p>
    <w:p w:rsidR="00126FF5" w:rsidRPr="00C73059" w:rsidRDefault="007D0874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404040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BD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Размещение вывесок на расстоянии ближе, чем 2 м от мемориальных досок;</w:t>
      </w:r>
    </w:p>
    <w:p w:rsidR="00126FF5" w:rsidRPr="00C73059" w:rsidRDefault="007D0874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.1</w:t>
      </w:r>
      <w:r w:rsidR="00BD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Перекрытие указателей наименований улиц и номеров домов;</w:t>
      </w:r>
    </w:p>
    <w:p w:rsidR="00126FF5" w:rsidRPr="00C73059" w:rsidRDefault="007D0874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.1</w:t>
      </w:r>
      <w:r w:rsidR="00BD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Размещение консольных вывесок на расстоянии менее 10 м друг от друга;</w:t>
      </w:r>
    </w:p>
    <w:p w:rsidR="00126FF5" w:rsidRPr="00C73059" w:rsidRDefault="007D0874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.1</w:t>
      </w:r>
      <w:r w:rsidR="00BD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126FF5" w:rsidRPr="00C73059" w:rsidRDefault="007D0874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.1</w:t>
      </w:r>
      <w:r w:rsidR="00BD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Размещение вывесок с помощью демонстрации постеров на динамических системах смены изображений  или с помощью изображения, демонстрируемого на электронных носителях (экраны, бегущая строка и т.д.) (за исключением вывесок, размещаемых в витрине);</w:t>
      </w:r>
    </w:p>
    <w:p w:rsidR="00126FF5" w:rsidRPr="00C73059" w:rsidRDefault="007D0874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.1</w:t>
      </w:r>
      <w:r w:rsidR="00BD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Окраска и покрытие декоративными пленками поверхности остекления витрин;</w:t>
      </w:r>
    </w:p>
    <w:p w:rsidR="00126FF5" w:rsidRPr="00C73059" w:rsidRDefault="007D0874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.1</w:t>
      </w:r>
      <w:r w:rsidR="00BD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Замена остекления витрин световыми коробами;</w:t>
      </w:r>
    </w:p>
    <w:p w:rsidR="00126FF5" w:rsidRPr="00C73059" w:rsidRDefault="007D0874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.1</w:t>
      </w:r>
      <w:r w:rsidR="00BD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Устройство в витрине конструкций электронных носителей - экранов на всю высоту и (или) длину остекления витрины;</w:t>
      </w:r>
    </w:p>
    <w:p w:rsidR="00126FF5" w:rsidRPr="00C73059" w:rsidRDefault="007D0874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.1</w:t>
      </w:r>
      <w:r w:rsidR="00BD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Размещение вывесок на ограждающих конструкциях сезонных кафе при стационарных предприятиях общественного питания.</w:t>
      </w:r>
    </w:p>
    <w:p w:rsidR="00126FF5" w:rsidRPr="00C73059" w:rsidRDefault="007D0874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FE1DA0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BD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Размещение вывесок на ограждающих конструкциях (заборах, шлагбаумах и т.д.).</w:t>
      </w:r>
    </w:p>
    <w:p w:rsidR="00126FF5" w:rsidRPr="003F7076" w:rsidRDefault="007D0874" w:rsidP="00EC038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70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4</w:t>
      </w:r>
      <w:r w:rsidR="00126FF5" w:rsidRPr="003F70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  Запрещается размещать на тротуарах, пешеходных дорожках, парковках автотранспорта и иных территориях общего пользования</w:t>
      </w:r>
      <w:r w:rsidR="00F05E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Калашниковского</w:t>
      </w:r>
      <w:r w:rsidR="002E605E" w:rsidRPr="003F70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сельского поселения</w:t>
      </w:r>
      <w:r w:rsidR="00126FF5" w:rsidRPr="003F70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выносные конструкции (в том числе штендеры), содержащие рекламную и иную информацию или указывающие на местонахождение объекта.</w:t>
      </w:r>
      <w:r w:rsidR="00126FF5" w:rsidRPr="003F7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E5469A" w:rsidRPr="00C73059" w:rsidRDefault="007D0874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E5469A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 Запрещается размещение информационных конструкций на обочинах дорог, стволах деревьев, опорах линий электропередач, дорожных знаках.</w:t>
      </w:r>
    </w:p>
    <w:p w:rsidR="00E5469A" w:rsidRPr="00C73059" w:rsidRDefault="007D0874" w:rsidP="00EC0384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5469A" w:rsidRPr="00C730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Требования к размещению информационных конструкций</w:t>
      </w:r>
      <w:r w:rsidRPr="00C730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(вывесок), указанных в пункте 2</w:t>
      </w:r>
      <w:r w:rsidR="0095114D" w:rsidRPr="00C730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</w:t>
      </w:r>
      <w:r w:rsidRPr="00C730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.1:</w:t>
      </w:r>
    </w:p>
    <w:p w:rsidR="00E5469A" w:rsidRPr="00C73059" w:rsidRDefault="007D0874" w:rsidP="00EC0384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Информационные конструкции</w:t>
      </w: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(вывески), указанные в пункте 2</w:t>
      </w:r>
      <w:r w:rsidR="0095114D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.1, размещаются на фасадах, крышах, на (в) витринах или на иных внешних поверхностях зданий, строений, сооружений.</w:t>
      </w:r>
    </w:p>
    <w:p w:rsidR="00E5469A" w:rsidRPr="00C73059" w:rsidRDefault="007D0874" w:rsidP="00EC0384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 внешних поверхностях одного здания, строения, сооружения организация, индивидуальный предприниматель вправе установить не более одной информационной к</w:t>
      </w: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онструкции, указанной в пункте 2</w:t>
      </w:r>
      <w:r w:rsidR="0095114D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.1, одного из следующих типов:</w:t>
      </w:r>
    </w:p>
    <w:p w:rsidR="00E5469A" w:rsidRPr="00C73059" w:rsidRDefault="007D0874" w:rsidP="00EC0384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.2.1. Настенная конструкция (конструкция вывесок располагается параллельно к поверхности фасадов объектов и (или) их конструктивных элементов);</w:t>
      </w:r>
    </w:p>
    <w:p w:rsidR="00E5469A" w:rsidRPr="00C73059" w:rsidRDefault="007D0874" w:rsidP="00EC0384">
      <w:pPr>
        <w:shd w:val="clear" w:color="auto" w:fill="FFFFFF"/>
        <w:tabs>
          <w:tab w:val="left" w:pos="1701"/>
        </w:tabs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Консольная конструкция (конструкция вывесок располагается перпендикулярно к поверхности фасадов объектов и (или) их конструктивных элементов);</w:t>
      </w:r>
    </w:p>
    <w:p w:rsidR="00E5469A" w:rsidRPr="00C73059" w:rsidRDefault="007D0874" w:rsidP="00EC0384">
      <w:pPr>
        <w:shd w:val="clear" w:color="auto" w:fill="FFFFFF"/>
        <w:tabs>
          <w:tab w:val="left" w:pos="851"/>
          <w:tab w:val="left" w:pos="1701"/>
        </w:tabs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Витринная конструкция (конструкция вывесок располагается в витрине, на внешней и (или) с внутренней стороны остекления витрины объектов).</w:t>
      </w:r>
    </w:p>
    <w:p w:rsidR="00E5469A" w:rsidRPr="00C73059" w:rsidRDefault="00E5469A" w:rsidP="00EC0384">
      <w:pPr>
        <w:numPr>
          <w:ilvl w:val="0"/>
          <w:numId w:val="2"/>
        </w:numPr>
        <w:shd w:val="clear" w:color="auto" w:fill="FFFFFF"/>
        <w:spacing w:after="0" w:line="312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индивидуальные предприниматели, осуществляющие деятельность по оказанию услуг общественного питания, дополнительно к информационной к</w:t>
      </w:r>
      <w:r w:rsidR="00535EF2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онструкции, указанной в пункте 6.2</w:t>
      </w: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разместить не более одной информационной к</w:t>
      </w:r>
      <w:r w:rsidR="00535EF2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онструкции, указанной в пункте 2</w:t>
      </w:r>
      <w:r w:rsidR="0095114D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.1, содержащей сведения об ассортименте блюд, напитков и иных продуктов питания, предлагаемых при предоставлении ими указанных </w:t>
      </w: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услуг, в том числе с указанием их массы/объема и цены (меню), в виде настенной конструкции.</w:t>
      </w:r>
    </w:p>
    <w:p w:rsidR="00E5469A" w:rsidRPr="00C73059" w:rsidRDefault="00E5469A" w:rsidP="00EC0384">
      <w:pPr>
        <w:numPr>
          <w:ilvl w:val="0"/>
          <w:numId w:val="2"/>
        </w:numPr>
        <w:shd w:val="clear" w:color="auto" w:fill="FFFFFF"/>
        <w:spacing w:after="0" w:line="312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Настенные конструкции, размещаемые на внешних поверхностях зданий, строений, сооружений, должны соответствовать следующим требованиям:</w:t>
      </w:r>
    </w:p>
    <w:p w:rsidR="00E5469A" w:rsidRPr="00C73059" w:rsidRDefault="00535EF2" w:rsidP="00EC0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Настенные конструкции размещаются над входом или</w:t>
      </w: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окнами (витринами) помещений, 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единой горизонтальной оси с иными настенными конструкциями, установленными в пределах фасада, на уровне линии перекрытий между первым и вторым этажами либо ниже указанной линии.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Расположение вывески должно соответствовать параметрам занимаемого помещения. </w:t>
      </w:r>
    </w:p>
    <w:p w:rsidR="00E5469A" w:rsidRPr="00C73059" w:rsidRDefault="00535EF2" w:rsidP="002B0C8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</w:t>
      </w:r>
      <w:r w:rsidR="00E5469A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.2. Вывески могут состоять из следующих элементов:</w:t>
      </w:r>
    </w:p>
    <w:p w:rsidR="00E5469A" w:rsidRPr="00C73059" w:rsidRDefault="00E5469A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информационное поле (текстовая часть);</w:t>
      </w:r>
    </w:p>
    <w:p w:rsidR="00E5469A" w:rsidRPr="00C73059" w:rsidRDefault="00E5469A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декоративно-художественные элементы.</w:t>
      </w:r>
    </w:p>
    <w:p w:rsidR="00E5469A" w:rsidRPr="00C73059" w:rsidRDefault="00E5469A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Высота декоративно-художественных элементов не должна превышать высоту текстовой части вывески более чем в полтора раза</w:t>
      </w:r>
      <w:r w:rsidR="00E24288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E5469A" w:rsidRPr="00C73059" w:rsidRDefault="00535EF2" w:rsidP="00EC038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8.3.</w:t>
      </w:r>
      <w:r w:rsidR="00E5469A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Максимальный размер настенных конструкций, размещаемых организациями, индивидуальными предпринимателями на внешних поверхностях зданий, строений, сооружений, не должен превышать:</w:t>
      </w:r>
    </w:p>
    <w:p w:rsidR="00E5469A" w:rsidRPr="00C73059" w:rsidRDefault="00E5469A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высоте - 0,50 м, за исключением размещения настенной вывески </w:t>
      </w:r>
      <w:r w:rsidRPr="002E60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на фризе </w:t>
      </w: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(фриз - отделка верхней части сооружения в виде сплошной полосы, которая часто служит украшением; расположен ниже карниза);</w:t>
      </w:r>
    </w:p>
    <w:p w:rsidR="00E5469A" w:rsidRPr="00C73059" w:rsidRDefault="00E5469A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длине - 70 процентов от длины фасада, соответствующей занимаемым данными организациями, индивидуальными предпринимателями помещениям, но не более 15 м для единичной конструкции</w:t>
      </w:r>
      <w:r w:rsidR="002E60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E5469A" w:rsidRPr="00C73059" w:rsidRDefault="00535EF2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</w:t>
      </w:r>
      <w:r w:rsidR="00E5469A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.4.  Максимальный размер информационных конструкций, содержащих сведения об ассортименте блюд, напитков и иных продуктов питания, предлагаемых при предоставлении ими указанных услуг, в том числе с указанием их массы/объема и цены (меню), не должен превышать:</w:t>
      </w:r>
    </w:p>
    <w:p w:rsidR="00E5469A" w:rsidRPr="00C73059" w:rsidRDefault="00E5469A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высоте - 0,80 м;</w:t>
      </w:r>
    </w:p>
    <w:p w:rsidR="00E5469A" w:rsidRPr="00C73059" w:rsidRDefault="00E5469A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длине - 0,60 м</w:t>
      </w:r>
      <w:r w:rsidR="002E60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E5469A" w:rsidRPr="00C73059" w:rsidRDefault="00535EF2" w:rsidP="00EC038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8.5.</w:t>
      </w:r>
      <w:r w:rsidR="00E5469A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 наличии на фасаде объекта фриза (фриз - отделка верхней части сооружения в виде сплошной полосы, которая часто служит украшением; расположен ниже карниза) настенная конструкция размещается исключительно на фризе, на всю высоту фриза</w:t>
      </w:r>
    </w:p>
    <w:p w:rsidR="00E5469A" w:rsidRPr="00C73059" w:rsidRDefault="00535EF2" w:rsidP="002B0C85">
      <w:pPr>
        <w:shd w:val="clear" w:color="auto" w:fill="FFFFFF"/>
        <w:tabs>
          <w:tab w:val="left" w:pos="851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8.6.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на фасаде объекта козырька настенная конструкция может быть размещена на фризе козырька, строго в габаритах указанного фриза.</w:t>
      </w:r>
    </w:p>
    <w:p w:rsidR="00E5469A" w:rsidRPr="00C73059" w:rsidRDefault="00535EF2" w:rsidP="00EC0384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8.7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.  Размещение информационных конструкций (вывесок) на крышах зданий, строений, сооружений допускается при условии, если единственным собственником (правообладателем) указанного здания, строения, сооружения является организация, индивидуальный предприниматель, сведения о котором содержатся в данной информационной конструкции и в месте фактического нахождения (месте осуществления деятельности) которого размещается указанная информационная конструкция.</w:t>
      </w:r>
    </w:p>
    <w:p w:rsidR="00E5469A" w:rsidRPr="00C73059" w:rsidRDefault="00E5469A" w:rsidP="00EC0384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крыше одного объекта может быть размещена только одна информационная конструкция.</w:t>
      </w:r>
    </w:p>
    <w:p w:rsidR="00E5469A" w:rsidRPr="00C73059" w:rsidRDefault="00E5469A" w:rsidP="00EC0384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поле вывесок, размещаемых на крышах объектов, располагается параллельно к поверхности фасадов объектов, по отношении к которым они установлены, выше линии карниза, парапета объекта.</w:t>
      </w:r>
    </w:p>
    <w:p w:rsidR="00E5469A" w:rsidRPr="00C73059" w:rsidRDefault="00E5469A" w:rsidP="00EC0384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 вывесок, допускаемых к размещению на крышах зданий, строений, сооружений, представляют собой объемные символы, которые могут быть оборудованы исключительно внутренней подсветкой.</w:t>
      </w:r>
    </w:p>
    <w:p w:rsidR="00E5469A" w:rsidRPr="00C73059" w:rsidRDefault="00E5469A" w:rsidP="00EC0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Длина вывесок, устанавливаемых на крыше объекта, не может превышать половину длины фасада, по отношению к которому они размещены.</w:t>
      </w:r>
    </w:p>
    <w:p w:rsidR="00E5469A" w:rsidRPr="00C73059" w:rsidRDefault="00E5469A" w:rsidP="00EC0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информационных конструкций (вывесок), размещаемых на крышах зданий, строений, сооружений, должна быть </w:t>
      </w:r>
    </w:p>
    <w:p w:rsidR="00E5469A" w:rsidRPr="00C73059" w:rsidRDefault="00E5469A" w:rsidP="00EC0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более 0,80 м для 1-2-этажных объектов;</w:t>
      </w:r>
    </w:p>
    <w:p w:rsidR="00E5469A" w:rsidRPr="002672BC" w:rsidRDefault="00E5469A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72B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б) не более 1,20 м для 3-5-этажных объектов;</w:t>
      </w:r>
    </w:p>
    <w:p w:rsidR="00E5469A" w:rsidRPr="00C73059" w:rsidRDefault="00535EF2" w:rsidP="00EC0384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.8. Консольные конструкции располагаются в одной горизонтальной плоскости фасада, у арок, на границах и внешних углах зданий, строений, сооружений в соответствии со следующими требованиями:</w:t>
      </w:r>
    </w:p>
    <w:p w:rsidR="00E5469A" w:rsidRPr="00C73059" w:rsidRDefault="00E5469A" w:rsidP="00EC0384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между консольными конструкциями не может быть менее 10м.</w:t>
      </w:r>
    </w:p>
    <w:p w:rsidR="00E5469A" w:rsidRPr="00C73059" w:rsidRDefault="00E5469A" w:rsidP="00EC0384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от уровня земли до нижнего края консольной конструкции должно быть не менее 2,50 м.</w:t>
      </w:r>
    </w:p>
    <w:p w:rsidR="00E5469A" w:rsidRPr="00C73059" w:rsidRDefault="00E5469A" w:rsidP="00EC0384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Консольная конструкция не должна находиться более чем на 0,20 м от края фасада, а крайняя точка ее лицевой стороны - на расстоянии более чем 1 м от плоскости фасада. В высоту консольная конструкция не может превышать 1 м.</w:t>
      </w:r>
    </w:p>
    <w:p w:rsidR="00E5469A" w:rsidRPr="00C73059" w:rsidRDefault="00E5469A" w:rsidP="00EC0384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на фасаде объекта настенных конструкций консольные конструкции располагаются с ними на единой горизонтальной оси.</w:t>
      </w:r>
    </w:p>
    <w:p w:rsidR="00E5469A" w:rsidRPr="00C73059" w:rsidRDefault="00535EF2" w:rsidP="00EC0384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Витринные конструкции размещаются в витрине, на внешней и (или) с внутренней стороны остекления витрины объектов в соответствии со следующими требованиями:</w:t>
      </w:r>
    </w:p>
    <w:p w:rsidR="00E5469A" w:rsidRPr="00C73059" w:rsidRDefault="00535EF2" w:rsidP="00EC0384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Максимальный размер витринных конструкций (включая электронные носители - экраны), размещаемых в витрине, а также с внутренней стороны остекления витрины, не должен превышать половины размера остекления витрины по высоте и половины размера остекления витрины по длине.</w:t>
      </w:r>
    </w:p>
    <w:p w:rsidR="00E5469A" w:rsidRPr="00C73059" w:rsidRDefault="00535EF2" w:rsidP="00EC0384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размещении вывески в витрине (с ее внутренней стороны) расстояние от остекления витрины до витринной конструкции до</w:t>
      </w:r>
      <w:r w:rsidR="00BD6FF5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лжно составлять не менее 0,15 м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469A" w:rsidRPr="00C73059" w:rsidRDefault="00535EF2" w:rsidP="00EC0384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Параметры (размеры) вывески, размещаемой на внешней стороне витрины, не должны превышать в высоту 0,40 м, в длину - длину остекления витрины.</w:t>
      </w:r>
    </w:p>
    <w:p w:rsidR="00E5469A" w:rsidRPr="00C73059" w:rsidRDefault="00535EF2" w:rsidP="00EC0384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.4. Информационные конструкции (вывески), размещенные на внешней стороне витрины, не должны выходить за плоскость фасада объекта.</w:t>
      </w:r>
    </w:p>
    <w:p w:rsidR="00E5469A" w:rsidRPr="00C73059" w:rsidRDefault="00535EF2" w:rsidP="00EC0384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9.5.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на остеклении витрины допускается размещение информационной конструкции (выв</w:t>
      </w:r>
      <w:r w:rsidR="0093363C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ески), предусмотренной пунктом 2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114D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.1, в виде отдельных букв и декоративных элементов. При этом максимальный размер букв вывески, размещаемой на остеклении витрины, не должен превышать в высоту 0,15 м.</w:t>
      </w:r>
    </w:p>
    <w:p w:rsidR="00E5469A" w:rsidRPr="00C73059" w:rsidRDefault="00E5469A" w:rsidP="00EC0384">
      <w:pPr>
        <w:numPr>
          <w:ilvl w:val="0"/>
          <w:numId w:val="4"/>
        </w:numPr>
        <w:shd w:val="clear" w:color="auto" w:fill="FFFFFF"/>
        <w:spacing w:after="0" w:line="312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размещению информационных конструкций</w:t>
      </w:r>
      <w:r w:rsidR="0095114D" w:rsidRPr="00C730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(вывесок), указанных в пункте 2.3</w:t>
      </w:r>
      <w:r w:rsidRPr="00C730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.2, в соответствии с Законом Российской Федерации от 7 февраля 1992 г. № 2300-1 «О защите прав потребителей» предъявляются следующие требования:</w:t>
      </w:r>
    </w:p>
    <w:p w:rsidR="00E5469A" w:rsidRPr="00C73059" w:rsidRDefault="0093363C" w:rsidP="00EC0384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10.1.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конструкции (вывески), указанные в пункте</w:t>
      </w: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114D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.2, размещаются на доступном для обозрения месте плоских участков фасада, свободных от архитектурных элементов, непосредственно у входа (справа или слева) в здание, строение, сооружение или помещение или на входных дверях в помещение, в котором фактически находится (осуществляет деятельность) организация или индивидуальный предприниматель, сведения о котором содержатся в данной информационной конструкции.</w:t>
      </w:r>
    </w:p>
    <w:p w:rsidR="00E5469A" w:rsidRPr="00C73059" w:rsidRDefault="0093363C" w:rsidP="00EC0384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10.2.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одной организации, индивидуального предпринимателя на одном объекте может быть установлена одна информационная конструкция</w:t>
      </w: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(вывеска), указанная в пункте 2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114D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</w:p>
    <w:p w:rsidR="00E5469A" w:rsidRPr="00C73059" w:rsidRDefault="0093363C" w:rsidP="00EC0384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10.3.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Расстояние от уровня земли (пола входной группы) до верхнего края информационной конструкции (вывески) не должно превышать 2 м.</w:t>
      </w:r>
    </w:p>
    <w:p w:rsidR="00E5469A" w:rsidRPr="00C73059" w:rsidRDefault="0093363C" w:rsidP="00EC0384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10.4.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Вывеска размещается на единой горизонтальной оси с иными аналогичными информационными конструкциями в пределах плоскости фасада.</w:t>
      </w:r>
    </w:p>
    <w:p w:rsidR="00E5469A" w:rsidRPr="00C73059" w:rsidRDefault="0093363C" w:rsidP="00EC0384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10.5.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Информационная конструкция (вывеска), указанная в пункте </w:t>
      </w: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114D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.2, состоит из информационного поля (текстовой части).</w:t>
      </w:r>
    </w:p>
    <w:p w:rsidR="00E5469A" w:rsidRPr="00C73059" w:rsidRDefault="00E5469A" w:rsidP="00EC0384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Допустимый размер вывески составляет:</w:t>
      </w:r>
    </w:p>
    <w:p w:rsidR="00E5469A" w:rsidRPr="00C73059" w:rsidRDefault="00E5469A" w:rsidP="00EC0384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0,60 м по длине;</w:t>
      </w:r>
    </w:p>
    <w:p w:rsidR="00E5469A" w:rsidRPr="00C73059" w:rsidRDefault="00E5469A" w:rsidP="00EC0384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0,40 м по высоте.</w:t>
      </w:r>
    </w:p>
    <w:p w:rsidR="00E5469A" w:rsidRPr="00C73059" w:rsidRDefault="00E5469A" w:rsidP="00EC0384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высота букв, знаков, размещаемых на данной информационной конструкции (вывеске), не должна превышать 0,10 м.</w:t>
      </w:r>
    </w:p>
    <w:p w:rsidR="00E5469A" w:rsidRPr="00C73059" w:rsidRDefault="0093363C" w:rsidP="00EC0384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10.6.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размещения в одном объекте нескольких организаций, индивидуальных предпринимателей общая площадь информационных конструкций</w:t>
      </w: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(вывесок), указанных в пункте 2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114D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.2, устанавливаемых на фасадах объекта перед одним входом, не должна превышать 2 кв. м.</w:t>
      </w:r>
    </w:p>
    <w:p w:rsidR="00E5469A" w:rsidRPr="00C73059" w:rsidRDefault="00E5469A" w:rsidP="00EC0384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параметры (размеры) вывесок, размещаемых перед одним входом, должны быть идентичными и не превышать размеры, установленные в </w:t>
      </w:r>
      <w:r w:rsidR="0093363C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10</w:t>
      </w: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.5, а расстояние от уровня земли (пола входной группы) до верхнего края информационной конструкции, расположенной на наиболее высоком уровне, не должно превышать 2 м.</w:t>
      </w:r>
    </w:p>
    <w:p w:rsidR="00E5469A" w:rsidRPr="00C73059" w:rsidRDefault="0093363C" w:rsidP="00EC0384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10.7.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Информационные конструкции (вывески), указанные в пункте </w:t>
      </w: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5F30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., могут быть размещены на остеклении витрины методом нанесения трафаретной печати.</w:t>
      </w:r>
    </w:p>
    <w:p w:rsidR="00E5469A" w:rsidRPr="00C73059" w:rsidRDefault="00E5469A" w:rsidP="00EC0384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размеры указанных вывесок не могут превышать 0,30 м - по длине и 0,20 м - по высоте.</w:t>
      </w:r>
    </w:p>
    <w:p w:rsidR="00E5469A" w:rsidRPr="00C73059" w:rsidRDefault="00E5469A" w:rsidP="00EC0384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на остеклении витрин нескольких вывесок, в случае размещения в одном объекте нескольких организаций, индивидуальных предпринимателей, допускается при условии наличия между ними расстояния не менее 0,15 м и общего количества указанных вывесок - не более четырех.</w:t>
      </w:r>
    </w:p>
    <w:p w:rsidR="00E5469A" w:rsidRPr="00C73059" w:rsidRDefault="0093363C" w:rsidP="00A7360E">
      <w:pPr>
        <w:pStyle w:val="a5"/>
        <w:spacing w:after="0" w:line="240" w:lineRule="auto"/>
        <w:ind w:left="0" w:hanging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11. 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Максимальная площадь всех вывесок на одном здании, строении, сооружении не может превышать:</w:t>
      </w:r>
    </w:p>
    <w:p w:rsidR="00E5469A" w:rsidRPr="00C73059" w:rsidRDefault="00E5469A" w:rsidP="00A736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10% от общей площади фасада здания, строения, сооружения, в случае если площадь такого фасада менее 50 кв.м; </w:t>
      </w:r>
    </w:p>
    <w:p w:rsidR="00E5469A" w:rsidRPr="00C73059" w:rsidRDefault="00E5469A" w:rsidP="00A736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10% от общей площади фасада здания, строения, сооружения, в случае если площадь такого фасада составляет от 50 до 100 кв.м; </w:t>
      </w:r>
    </w:p>
    <w:p w:rsidR="00E5469A" w:rsidRPr="00C73059" w:rsidRDefault="00E5469A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5% от общей площади фасада здания, строения, сооружения, в случае если площадь такого фасада составляет более 100 кв.м. </w:t>
      </w:r>
    </w:p>
    <w:p w:rsidR="0095114D" w:rsidRPr="00C73059" w:rsidRDefault="0040096F" w:rsidP="00EC03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12. </w:t>
      </w:r>
      <w:r w:rsidRPr="00C73059">
        <w:rPr>
          <w:rFonts w:ascii="Times New Roman" w:hAnsi="Times New Roman" w:cs="Times New Roman"/>
          <w:bCs/>
          <w:sz w:val="24"/>
          <w:szCs w:val="24"/>
        </w:rPr>
        <w:t>За установку и (или) эксплуатацию информационных конструкций оформленных с нарушением требований</w:t>
      </w:r>
      <w:r w:rsidR="0024369E" w:rsidRPr="00C73059">
        <w:rPr>
          <w:rFonts w:ascii="Times New Roman" w:hAnsi="Times New Roman" w:cs="Times New Roman"/>
          <w:bCs/>
          <w:sz w:val="24"/>
          <w:szCs w:val="24"/>
        </w:rPr>
        <w:t xml:space="preserve"> настоящ</w:t>
      </w:r>
      <w:r w:rsidR="00F16D39">
        <w:rPr>
          <w:rFonts w:ascii="Times New Roman" w:hAnsi="Times New Roman" w:cs="Times New Roman"/>
          <w:bCs/>
          <w:sz w:val="24"/>
          <w:szCs w:val="24"/>
        </w:rPr>
        <w:t>егоПорядка</w:t>
      </w:r>
      <w:r w:rsidR="0024369E" w:rsidRPr="00C73059">
        <w:rPr>
          <w:rFonts w:ascii="Times New Roman" w:hAnsi="Times New Roman" w:cs="Times New Roman"/>
          <w:bCs/>
          <w:sz w:val="24"/>
          <w:szCs w:val="24"/>
        </w:rPr>
        <w:t xml:space="preserve">, правообладатели </w:t>
      </w:r>
      <w:r w:rsidRPr="00C73059">
        <w:rPr>
          <w:rFonts w:ascii="Times New Roman" w:hAnsi="Times New Roman" w:cs="Times New Roman"/>
          <w:bCs/>
          <w:sz w:val="24"/>
          <w:szCs w:val="24"/>
        </w:rPr>
        <w:t>обязаныустранить нарушенные требования.</w:t>
      </w:r>
    </w:p>
    <w:p w:rsidR="00D74D99" w:rsidRPr="00D74D99" w:rsidRDefault="0095114D" w:rsidP="00D74D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059">
        <w:rPr>
          <w:rFonts w:ascii="Times New Roman" w:hAnsi="Times New Roman" w:cs="Times New Roman"/>
          <w:bCs/>
          <w:sz w:val="24"/>
          <w:szCs w:val="24"/>
        </w:rPr>
        <w:t xml:space="preserve">12.1. </w:t>
      </w:r>
      <w:r w:rsidR="0024369E" w:rsidRPr="00C73059">
        <w:rPr>
          <w:rFonts w:ascii="Times New Roman" w:hAnsi="Times New Roman" w:cs="Times New Roman"/>
          <w:bCs/>
          <w:sz w:val="24"/>
          <w:szCs w:val="24"/>
        </w:rPr>
        <w:t>Правообладатель информационных</w:t>
      </w:r>
      <w:r w:rsidR="009979AF" w:rsidRPr="00C73059">
        <w:rPr>
          <w:rFonts w:ascii="Times New Roman" w:hAnsi="Times New Roman" w:cs="Times New Roman"/>
          <w:bCs/>
          <w:sz w:val="24"/>
          <w:szCs w:val="24"/>
        </w:rPr>
        <w:t xml:space="preserve"> конструкции</w:t>
      </w:r>
      <w:r w:rsidR="0024369E" w:rsidRPr="00C73059">
        <w:rPr>
          <w:rFonts w:ascii="Times New Roman" w:hAnsi="Times New Roman" w:cs="Times New Roman"/>
          <w:bCs/>
          <w:sz w:val="24"/>
          <w:szCs w:val="24"/>
        </w:rPr>
        <w:t xml:space="preserve"> в случае не исполнения п.12  настоящ</w:t>
      </w:r>
      <w:r w:rsidR="00F16D39">
        <w:rPr>
          <w:rFonts w:ascii="Times New Roman" w:hAnsi="Times New Roman" w:cs="Times New Roman"/>
          <w:bCs/>
          <w:sz w:val="24"/>
          <w:szCs w:val="24"/>
        </w:rPr>
        <w:t>его</w:t>
      </w:r>
      <w:r w:rsidR="0024369E" w:rsidRPr="00C73059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F16D39">
        <w:rPr>
          <w:rFonts w:ascii="Times New Roman" w:hAnsi="Times New Roman" w:cs="Times New Roman"/>
          <w:bCs/>
          <w:sz w:val="24"/>
          <w:szCs w:val="24"/>
        </w:rPr>
        <w:t>орядка</w:t>
      </w:r>
      <w:r w:rsidR="0024369E" w:rsidRPr="00C73059">
        <w:rPr>
          <w:rFonts w:ascii="Times New Roman" w:hAnsi="Times New Roman" w:cs="Times New Roman"/>
          <w:bCs/>
          <w:sz w:val="24"/>
          <w:szCs w:val="24"/>
        </w:rPr>
        <w:t>несет ответственность в соответствии с действующим законодательством</w:t>
      </w:r>
      <w:r w:rsidR="009979AF" w:rsidRPr="00C73059">
        <w:rPr>
          <w:rFonts w:ascii="Times New Roman" w:hAnsi="Times New Roman" w:cs="Times New Roman"/>
          <w:bCs/>
          <w:sz w:val="24"/>
          <w:szCs w:val="24"/>
        </w:rPr>
        <w:t>.</w:t>
      </w:r>
    </w:p>
    <w:p w:rsidR="00D74D99" w:rsidRPr="00462B49" w:rsidRDefault="00D74D99" w:rsidP="00D74D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62B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13. Информационные конструкции должны содержаться в технически исправном состоянии, быть очищенными от грязи и иного мусора.</w:t>
      </w:r>
    </w:p>
    <w:p w:rsidR="00D74D99" w:rsidRPr="00462B49" w:rsidRDefault="00D74D99" w:rsidP="00D74D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62B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 допускается наличие на информационных конструкциях механических повреждений, прорывов размещаемых на них полотен, а также нарушение целостности конструкции.</w:t>
      </w:r>
    </w:p>
    <w:p w:rsidR="00D74D99" w:rsidRPr="00462B49" w:rsidRDefault="00D74D99" w:rsidP="00D74D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62B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Металлические элементы информационных конструкций должны быть очищены от ржавчины и окрашены.</w:t>
      </w:r>
    </w:p>
    <w:p w:rsidR="00D74D99" w:rsidRPr="00462B49" w:rsidRDefault="00D74D99" w:rsidP="00D74D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62B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Размещение на информационных конструкциях объявлений, посторонних надписей, изображений и других сообщений, не относящихся к данной информационной конструкции, запрещено.</w:t>
      </w:r>
    </w:p>
    <w:p w:rsidR="00D74D99" w:rsidRPr="00462B49" w:rsidRDefault="00D74D99" w:rsidP="00D74D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62B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13.1. Информационные конструкции подлежат промывке и очистке от грязи и мусора.</w:t>
      </w:r>
    </w:p>
    <w:p w:rsidR="0095114D" w:rsidRPr="00737622" w:rsidRDefault="00D74D99" w:rsidP="007376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62B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Очистка информационных конструкций от грязи и мусора проводится по мере необходимости (по мере загрязнения информационной конструкции).</w:t>
      </w:r>
    </w:p>
    <w:p w:rsidR="0071741F" w:rsidRDefault="0071741F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41F" w:rsidRDefault="0071741F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41F" w:rsidRDefault="0071741F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41F" w:rsidRDefault="0071741F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41F" w:rsidRDefault="0071741F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41F" w:rsidRDefault="0071741F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41F" w:rsidRDefault="0071741F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41F" w:rsidRDefault="0071741F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41F" w:rsidRDefault="0071741F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41F" w:rsidRDefault="0071741F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41F" w:rsidRDefault="0071741F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41F" w:rsidRDefault="0071741F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41F" w:rsidRDefault="0071741F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41F" w:rsidRDefault="0071741F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41F" w:rsidRDefault="0071741F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41F" w:rsidRDefault="0071741F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41F" w:rsidRDefault="0071741F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41F" w:rsidRDefault="0071741F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41F" w:rsidRDefault="0071741F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41F" w:rsidRDefault="0071741F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41F" w:rsidRDefault="0071741F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41F" w:rsidRDefault="0071741F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41F" w:rsidRDefault="0071741F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41F" w:rsidRDefault="0071741F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41F" w:rsidRDefault="0071741F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41F" w:rsidRDefault="0071741F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41F" w:rsidRDefault="0071741F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41F" w:rsidRDefault="0071741F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41F" w:rsidRDefault="0071741F" w:rsidP="006624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1741F" w:rsidSect="00D26C89">
      <w:headerReference w:type="default" r:id="rId9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FCC" w:rsidRDefault="005A7FCC">
      <w:pPr>
        <w:spacing w:after="0" w:line="240" w:lineRule="auto"/>
      </w:pPr>
      <w:r>
        <w:separator/>
      </w:r>
    </w:p>
  </w:endnote>
  <w:endnote w:type="continuationSeparator" w:id="1">
    <w:p w:rsidR="005A7FCC" w:rsidRDefault="005A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FCC" w:rsidRDefault="005A7FCC">
      <w:pPr>
        <w:spacing w:after="0" w:line="240" w:lineRule="auto"/>
      </w:pPr>
      <w:r>
        <w:separator/>
      </w:r>
    </w:p>
  </w:footnote>
  <w:footnote w:type="continuationSeparator" w:id="1">
    <w:p w:rsidR="005A7FCC" w:rsidRDefault="005A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89" w:rsidRDefault="005A7FCC">
    <w:pPr>
      <w:pStyle w:val="a3"/>
      <w:jc w:val="center"/>
    </w:pPr>
  </w:p>
  <w:p w:rsidR="00087671" w:rsidRDefault="005A7F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57D4"/>
    <w:multiLevelType w:val="multilevel"/>
    <w:tmpl w:val="6C92869C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9D67D3E"/>
    <w:multiLevelType w:val="multilevel"/>
    <w:tmpl w:val="FFCAA4DA"/>
    <w:lvl w:ilvl="0">
      <w:start w:val="7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D791283"/>
    <w:multiLevelType w:val="multilevel"/>
    <w:tmpl w:val="A9B4D86E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8F65DFD"/>
    <w:multiLevelType w:val="multilevel"/>
    <w:tmpl w:val="B46E8182"/>
    <w:lvl w:ilvl="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334A6B89"/>
    <w:multiLevelType w:val="hybridMultilevel"/>
    <w:tmpl w:val="56C4F942"/>
    <w:lvl w:ilvl="0" w:tplc="AEA4501A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71B0B8E"/>
    <w:multiLevelType w:val="hybridMultilevel"/>
    <w:tmpl w:val="15885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96742"/>
    <w:multiLevelType w:val="multilevel"/>
    <w:tmpl w:val="4760A0CE"/>
    <w:lvl w:ilvl="0">
      <w:start w:val="1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7">
    <w:nsid w:val="5C1A2B50"/>
    <w:multiLevelType w:val="multilevel"/>
    <w:tmpl w:val="C214354C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  <w:color w:val="40404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40404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40404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40404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40404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40404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40404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40404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40404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F68"/>
    <w:rsid w:val="00012213"/>
    <w:rsid w:val="00025E3B"/>
    <w:rsid w:val="00053218"/>
    <w:rsid w:val="000613CB"/>
    <w:rsid w:val="00086832"/>
    <w:rsid w:val="00091D9D"/>
    <w:rsid w:val="0009397D"/>
    <w:rsid w:val="000A5D83"/>
    <w:rsid w:val="001176DD"/>
    <w:rsid w:val="00126FF5"/>
    <w:rsid w:val="00150E45"/>
    <w:rsid w:val="001E393C"/>
    <w:rsid w:val="0024369E"/>
    <w:rsid w:val="002672BC"/>
    <w:rsid w:val="00284A1A"/>
    <w:rsid w:val="002B0C85"/>
    <w:rsid w:val="002B76CC"/>
    <w:rsid w:val="002E605E"/>
    <w:rsid w:val="002F474C"/>
    <w:rsid w:val="0030604C"/>
    <w:rsid w:val="00321760"/>
    <w:rsid w:val="00334E8C"/>
    <w:rsid w:val="00343A0B"/>
    <w:rsid w:val="00397480"/>
    <w:rsid w:val="003D200F"/>
    <w:rsid w:val="003F7076"/>
    <w:rsid w:val="0040096F"/>
    <w:rsid w:val="00447B86"/>
    <w:rsid w:val="00455D4D"/>
    <w:rsid w:val="00462B49"/>
    <w:rsid w:val="00477D38"/>
    <w:rsid w:val="0048157F"/>
    <w:rsid w:val="004F19FC"/>
    <w:rsid w:val="00500B34"/>
    <w:rsid w:val="00535EF2"/>
    <w:rsid w:val="00542227"/>
    <w:rsid w:val="005455DA"/>
    <w:rsid w:val="00547753"/>
    <w:rsid w:val="00547757"/>
    <w:rsid w:val="005A7FCC"/>
    <w:rsid w:val="005D2651"/>
    <w:rsid w:val="005E410F"/>
    <w:rsid w:val="00620367"/>
    <w:rsid w:val="006624D8"/>
    <w:rsid w:val="006C4BA1"/>
    <w:rsid w:val="006E086D"/>
    <w:rsid w:val="006F347A"/>
    <w:rsid w:val="0070035C"/>
    <w:rsid w:val="0071741F"/>
    <w:rsid w:val="00737622"/>
    <w:rsid w:val="007429A3"/>
    <w:rsid w:val="00785BA7"/>
    <w:rsid w:val="007D0874"/>
    <w:rsid w:val="00871F3D"/>
    <w:rsid w:val="00873A59"/>
    <w:rsid w:val="0088434B"/>
    <w:rsid w:val="008C18FF"/>
    <w:rsid w:val="008D40E3"/>
    <w:rsid w:val="008D4B7A"/>
    <w:rsid w:val="008E4FBD"/>
    <w:rsid w:val="008F1BA9"/>
    <w:rsid w:val="009119A3"/>
    <w:rsid w:val="0093363C"/>
    <w:rsid w:val="0095114D"/>
    <w:rsid w:val="00974D24"/>
    <w:rsid w:val="009979AF"/>
    <w:rsid w:val="009E3126"/>
    <w:rsid w:val="00A315DE"/>
    <w:rsid w:val="00A35A90"/>
    <w:rsid w:val="00A7360E"/>
    <w:rsid w:val="00AB1A7D"/>
    <w:rsid w:val="00AC1D6B"/>
    <w:rsid w:val="00B05286"/>
    <w:rsid w:val="00B80236"/>
    <w:rsid w:val="00BD6FF5"/>
    <w:rsid w:val="00C15F30"/>
    <w:rsid w:val="00C60B2B"/>
    <w:rsid w:val="00C73059"/>
    <w:rsid w:val="00C758E8"/>
    <w:rsid w:val="00CB6B2F"/>
    <w:rsid w:val="00CE22A0"/>
    <w:rsid w:val="00D155DD"/>
    <w:rsid w:val="00D74D99"/>
    <w:rsid w:val="00D96773"/>
    <w:rsid w:val="00DB2040"/>
    <w:rsid w:val="00DD02E9"/>
    <w:rsid w:val="00DE0768"/>
    <w:rsid w:val="00DF33FD"/>
    <w:rsid w:val="00DF3F68"/>
    <w:rsid w:val="00E22B5C"/>
    <w:rsid w:val="00E24288"/>
    <w:rsid w:val="00E5469A"/>
    <w:rsid w:val="00E65E03"/>
    <w:rsid w:val="00E86847"/>
    <w:rsid w:val="00E90A67"/>
    <w:rsid w:val="00EC0384"/>
    <w:rsid w:val="00F05EC8"/>
    <w:rsid w:val="00F16D39"/>
    <w:rsid w:val="00F41F3D"/>
    <w:rsid w:val="00F429E6"/>
    <w:rsid w:val="00F50446"/>
    <w:rsid w:val="00F9716A"/>
    <w:rsid w:val="00FE1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FF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26FF5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126F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41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4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469A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rsid w:val="008843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43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8434B"/>
    <w:rPr>
      <w:b/>
      <w:bCs/>
    </w:rPr>
  </w:style>
  <w:style w:type="paragraph" w:styleId="ab">
    <w:name w:val="footer"/>
    <w:basedOn w:val="a"/>
    <w:link w:val="ac"/>
    <w:uiPriority w:val="99"/>
    <w:unhideWhenUsed/>
    <w:rsid w:val="00C75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5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FF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26FF5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126F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41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4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469A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rsid w:val="008843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43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8434B"/>
    <w:rPr>
      <w:b/>
      <w:bCs/>
    </w:rPr>
  </w:style>
  <w:style w:type="paragraph" w:styleId="ab">
    <w:name w:val="footer"/>
    <w:basedOn w:val="a"/>
    <w:link w:val="ac"/>
    <w:uiPriority w:val="99"/>
    <w:unhideWhenUsed/>
    <w:rsid w:val="00C75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58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4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46F149B56B639E277276E76C38107AA73ECCFB95C9DEB9E5B72AB2EE4F38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6FECB-8CC6-4F08-A085-72AE919D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2567</Words>
  <Characters>14635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Александровна Антропова</dc:creator>
  <cp:lastModifiedBy>user</cp:lastModifiedBy>
  <cp:revision>35</cp:revision>
  <cp:lastPrinted>2018-02-13T07:01:00Z</cp:lastPrinted>
  <dcterms:created xsi:type="dcterms:W3CDTF">2018-06-04T08:20:00Z</dcterms:created>
  <dcterms:modified xsi:type="dcterms:W3CDTF">2018-09-10T12:24:00Z</dcterms:modified>
</cp:coreProperties>
</file>