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DB3C7C">
        <w:rPr>
          <w:rFonts w:ascii="Times New Roman" w:hAnsi="Times New Roman" w:cs="Times New Roman"/>
          <w:sz w:val="28"/>
          <w:szCs w:val="28"/>
        </w:rPr>
        <w:t>19.02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F1537F">
        <w:rPr>
          <w:rFonts w:ascii="Times New Roman" w:hAnsi="Times New Roman" w:cs="Times New Roman"/>
          <w:sz w:val="28"/>
          <w:szCs w:val="28"/>
        </w:rPr>
        <w:t>2020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DB3C7C">
        <w:rPr>
          <w:rFonts w:ascii="Times New Roman" w:hAnsi="Times New Roman" w:cs="Times New Roman"/>
          <w:sz w:val="28"/>
          <w:szCs w:val="28"/>
        </w:rPr>
        <w:t>23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CBD">
        <w:rPr>
          <w:rFonts w:ascii="Times New Roman" w:hAnsi="Times New Roman" w:cs="Times New Roman"/>
          <w:sz w:val="28"/>
          <w:szCs w:val="28"/>
        </w:rPr>
        <w:t>и изменений в Постановление №139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922CBD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92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2020- 2022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922CBD">
        <w:rPr>
          <w:rFonts w:ascii="Times New Roman" w:hAnsi="Times New Roman" w:cs="Times New Roman"/>
          <w:sz w:val="28"/>
          <w:szCs w:val="28"/>
        </w:rPr>
        <w:t>и изменения в Постановление №139 от 30.12.2019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922CBD">
        <w:rPr>
          <w:rFonts w:ascii="Times New Roman" w:hAnsi="Times New Roman" w:cs="Times New Roman"/>
          <w:sz w:val="28"/>
          <w:szCs w:val="28"/>
        </w:rPr>
        <w:t>кого сельского поселения на 2020–2022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922CBD">
        <w:rPr>
          <w:rFonts w:ascii="Times New Roman" w:hAnsi="Times New Roman" w:cs="Times New Roman"/>
          <w:sz w:val="28"/>
          <w:szCs w:val="28"/>
        </w:rPr>
        <w:t>ирования в 2020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922CBD">
        <w:rPr>
          <w:rFonts w:ascii="Times New Roman" w:hAnsi="Times New Roman" w:cs="Times New Roman"/>
          <w:sz w:val="28"/>
          <w:szCs w:val="28"/>
        </w:rPr>
        <w:t xml:space="preserve">сумму1234,7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F1537F">
        <w:rPr>
          <w:rFonts w:ascii="Times New Roman" w:hAnsi="Times New Roman" w:cs="Times New Roman"/>
          <w:sz w:val="28"/>
          <w:szCs w:val="28"/>
        </w:rPr>
        <w:t>1468,6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F1537F">
        <w:rPr>
          <w:rFonts w:ascii="Times New Roman" w:hAnsi="Times New Roman" w:cs="Times New Roman"/>
          <w:sz w:val="28"/>
          <w:szCs w:val="28"/>
        </w:rPr>
        <w:t>раммы в 2020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F1537F">
        <w:rPr>
          <w:rFonts w:ascii="Times New Roman" w:hAnsi="Times New Roman" w:cs="Times New Roman"/>
          <w:sz w:val="28"/>
          <w:szCs w:val="28"/>
        </w:rPr>
        <w:t>394,7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1537F">
        <w:rPr>
          <w:rFonts w:ascii="Times New Roman" w:hAnsi="Times New Roman" w:cs="Times New Roman"/>
          <w:sz w:val="28"/>
          <w:szCs w:val="28"/>
        </w:rPr>
        <w:t xml:space="preserve"> 628,6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F1537F">
        <w:rPr>
          <w:rFonts w:ascii="Times New Roman" w:hAnsi="Times New Roman" w:cs="Times New Roman"/>
          <w:sz w:val="28"/>
          <w:szCs w:val="28"/>
        </w:rPr>
        <w:t>ограмме» в 2020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F1537F">
        <w:rPr>
          <w:rFonts w:ascii="Times New Roman" w:hAnsi="Times New Roman" w:cs="Times New Roman"/>
          <w:sz w:val="28"/>
          <w:szCs w:val="28"/>
        </w:rPr>
        <w:t>1234,7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F1537F">
        <w:rPr>
          <w:rFonts w:ascii="Times New Roman" w:hAnsi="Times New Roman" w:cs="Times New Roman"/>
          <w:sz w:val="28"/>
          <w:szCs w:val="28"/>
        </w:rPr>
        <w:t>1468,6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</w:t>
      </w:r>
      <w:r w:rsidR="00DB3C7C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537F">
        <w:rPr>
          <w:rFonts w:ascii="Arial" w:hAnsi="Arial" w:cs="Arial"/>
          <w:b/>
          <w:bCs/>
          <w:sz w:val="20"/>
          <w:szCs w:val="20"/>
        </w:rPr>
        <w:t>/2020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102</cp:revision>
  <cp:lastPrinted>2020-02-19T06:11:00Z</cp:lastPrinted>
  <dcterms:created xsi:type="dcterms:W3CDTF">2015-08-03T13:41:00Z</dcterms:created>
  <dcterms:modified xsi:type="dcterms:W3CDTF">2020-02-19T06:11:00Z</dcterms:modified>
</cp:coreProperties>
</file>