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07" w:rsidRPr="00484AC7" w:rsidRDefault="00CA6A07" w:rsidP="00CA6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CA6A07" w:rsidRPr="00484AC7" w:rsidRDefault="00CA6A07" w:rsidP="00CA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CA6A07" w:rsidRPr="00484AC7" w:rsidRDefault="00CA6A07" w:rsidP="00CA6A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CA6A07" w:rsidRPr="00484AC7" w:rsidRDefault="00CA6A07" w:rsidP="00CA6A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A6A07" w:rsidRPr="00484AC7" w:rsidRDefault="00CA6A07" w:rsidP="00CA6A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«__»  __ 2022 года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Новостройка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№ __</w:t>
      </w: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Постановление №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73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04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октября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21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находящихся</w:t>
      </w:r>
      <w:proofErr w:type="gramEnd"/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 муниципальной собственности</w:t>
      </w: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Калашниковского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поселения,</w:t>
      </w:r>
    </w:p>
    <w:p w:rsidR="00CA6A0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аренду без проведения торгов»</w:t>
      </w: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(в редакции постановления №27 от 28.03.2022 г)</w:t>
      </w:r>
    </w:p>
    <w:p w:rsidR="00CA6A07" w:rsidRPr="00484AC7" w:rsidRDefault="00CA6A07" w:rsidP="00CA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A6A07" w:rsidRPr="00484AC7" w:rsidRDefault="00CA6A07" w:rsidP="00CA6A0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CA6A07" w:rsidRPr="00484AC7" w:rsidRDefault="00CA6A07" w:rsidP="00CA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CA6A07" w:rsidRPr="00484AC7" w:rsidRDefault="00CA6A07" w:rsidP="00CA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A6A07" w:rsidRPr="00484AC7" w:rsidRDefault="00CA6A07" w:rsidP="00CA6A0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1.Внести изменения и дополнения в постановление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73 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октября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поселения, в аренду без проведения торгов»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A6A07" w:rsidRPr="00484AC7" w:rsidRDefault="00CA6A07" w:rsidP="00CA6A0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</w:p>
    <w:p w:rsidR="00CA6A07" w:rsidRPr="00484AC7" w:rsidRDefault="00CA6A07" w:rsidP="00CA6A07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1.1. Подпункт 4 пункта 1.2. Регламента изложить в следующей редакции:</w:t>
      </w:r>
    </w:p>
    <w:p w:rsidR="00CA6A07" w:rsidRPr="00484AC7" w:rsidRDefault="00CA6A07" w:rsidP="00CA6A07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proofErr w:type="gramStart"/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</w:t>
      </w:r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4" w:history="1">
        <w:r w:rsidRPr="00484AC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</w:t>
      </w:r>
      <w:proofErr w:type="gramEnd"/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5" w:anchor="dst100982" w:history="1">
        <w:r w:rsidRPr="00484AC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</w:t>
      </w:r>
      <w:proofErr w:type="gramEnd"/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в соответствии с распоряжением высшего должностного лица субъекта Российской Федерации </w:t>
      </w:r>
      <w:r w:rsidRPr="00484AC7">
        <w:rPr>
          <w:rFonts w:ascii="Times New Roman" w:hAnsi="Times New Roman" w:cs="Times New Roman"/>
          <w:sz w:val="26"/>
          <w:szCs w:val="26"/>
        </w:rPr>
        <w:t>(п.п. 3.1 п. 2 ст. 39.6 ЗК РФ);</w:t>
      </w:r>
    </w:p>
    <w:p w:rsidR="00CA6A07" w:rsidRPr="00484AC7" w:rsidRDefault="00CA6A07" w:rsidP="00CA6A07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CA6A07" w:rsidRPr="00484AC7" w:rsidRDefault="00CA6A07" w:rsidP="00CA6A07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CA6A07" w:rsidRPr="00484AC7" w:rsidRDefault="00CA6A07" w:rsidP="00CA6A07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CA6A07" w:rsidRPr="00484AC7" w:rsidRDefault="00CA6A07" w:rsidP="00CA6A07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CA6A07" w:rsidRPr="00484AC7" w:rsidRDefault="00CA6A07" w:rsidP="00CA6A07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Pr="00484AC7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1.2. Дополнить пункт 1.2. Регламента подпунктом 8.1  следующего содержания:</w:t>
      </w:r>
    </w:p>
    <w:p w:rsidR="00CA6A07" w:rsidRPr="00484AC7" w:rsidRDefault="00CA6A07" w:rsidP="00CA6A07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8.1)земельного участка участникам долевого строительства в случаях, предусмотренных Федеральным </w:t>
      </w:r>
      <w:hyperlink r:id="rId6" w:history="1">
        <w:r w:rsidRPr="00484AC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Start"/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 w:rsidRPr="00484AC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484AC7">
        <w:rPr>
          <w:rFonts w:ascii="Times New Roman" w:hAnsi="Times New Roman" w:cs="Times New Roman"/>
          <w:sz w:val="26"/>
          <w:szCs w:val="26"/>
        </w:rPr>
        <w:t>п.п. 8.2 п. 2 ст. 39.6 ЗК РФ);</w:t>
      </w:r>
    </w:p>
    <w:p w:rsidR="00CA6A07" w:rsidRPr="00484AC7" w:rsidRDefault="00CA6A07" w:rsidP="00CA6A0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proofErr w:type="gramStart"/>
      <w:r w:rsidRPr="00484AC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484AC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A6A07" w:rsidRPr="00484AC7" w:rsidRDefault="00CA6A07" w:rsidP="00CA6A0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3.Настоящее постановление вступает в силу со дня его официального опубликования (обнародования).</w:t>
      </w:r>
    </w:p>
    <w:p w:rsidR="00CA6A07" w:rsidRPr="00484AC7" w:rsidRDefault="00CA6A07" w:rsidP="00CA6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A6A07" w:rsidRPr="00484AC7" w:rsidRDefault="00CA6A07" w:rsidP="00CA6A0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Калашниковского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 Б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ирюков</w:t>
      </w: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</w:t>
      </w:r>
      <w:proofErr w:type="spellEnd"/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№ _/2022г.</w:t>
      </w: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A6A07" w:rsidRPr="00484AC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A6A07" w:rsidRDefault="00CA6A07" w:rsidP="00CA6A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82796" w:rsidRDefault="00582796"/>
    <w:sectPr w:rsidR="00582796" w:rsidSect="0058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07"/>
    <w:rsid w:val="00582796"/>
    <w:rsid w:val="007E007E"/>
    <w:rsid w:val="00CA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1563/" TargetMode="External"/><Relationship Id="rId5" Type="http://schemas.openxmlformats.org/officeDocument/2006/relationships/hyperlink" Target="http://www.consultant.ru/document/cons_doc_LAW_411563/4ce23c06d221d774d5fa3c4b2a08fe168ef5fd7a/" TargetMode="External"/><Relationship Id="rId4" Type="http://schemas.openxmlformats.org/officeDocument/2006/relationships/hyperlink" Target="http://www.consultant.ru/document/cons_doc_LAW_411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2022-04-01T06:10:00Z</dcterms:created>
  <dcterms:modified xsi:type="dcterms:W3CDTF">2022-04-01T06:11:00Z</dcterms:modified>
</cp:coreProperties>
</file>