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3015A" w:rsidRDefault="00A637C9" w:rsidP="00030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0A1C3A" w:rsidRDefault="00302CB6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B6241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7A5D25">
        <w:rPr>
          <w:rFonts w:ascii="Times New Roman" w:hAnsi="Times New Roman" w:cs="Times New Roman"/>
          <w:sz w:val="24"/>
          <w:szCs w:val="24"/>
        </w:rPr>
        <w:t>2020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1C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проведе-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ту решения Калашниковского</w:t>
      </w:r>
      <w:r w:rsidR="000A1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</w:t>
      </w:r>
      <w:r w:rsidR="000A1C3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A637C9" w:rsidRPr="0003015A" w:rsidRDefault="000A1C3A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637C9" w:rsidRPr="0003015A">
        <w:rPr>
          <w:rFonts w:ascii="Times New Roman" w:hAnsi="Times New Roman" w:cs="Times New Roman"/>
          <w:b/>
          <w:bCs/>
          <w:sz w:val="24"/>
          <w:szCs w:val="24"/>
        </w:rPr>
        <w:t>кого Совета «О внесении изменений и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дополнений в Устав Калашниковс</w:t>
      </w:r>
      <w:r w:rsidR="000A1C3A">
        <w:rPr>
          <w:rFonts w:ascii="Times New Roman" w:hAnsi="Times New Roman" w:cs="Times New Roman"/>
          <w:b/>
          <w:bCs/>
          <w:sz w:val="24"/>
          <w:szCs w:val="24"/>
        </w:rPr>
        <w:t>кого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Заслушав и обсудив рекомендации по итогам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Глава Калашниковского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02CB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A5D2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0A1C3A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03015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3015A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3015A" w:rsidRDefault="00A637C9" w:rsidP="0003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Калашниковского сельского Совета</w:t>
      </w:r>
    </w:p>
    <w:p w:rsidR="00A637C9" w:rsidRPr="00D66EBD" w:rsidRDefault="000A1C3A" w:rsidP="000301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от </w:t>
      </w:r>
      <w:r w:rsidR="00302CB6">
        <w:rPr>
          <w:rFonts w:ascii="Times New Roman" w:hAnsi="Times New Roman" w:cs="Times New Roman"/>
          <w:sz w:val="24"/>
          <w:szCs w:val="24"/>
        </w:rPr>
        <w:t xml:space="preserve">02 </w:t>
      </w:r>
      <w:r w:rsidR="00B6241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904C9">
        <w:rPr>
          <w:rFonts w:ascii="Times New Roman" w:hAnsi="Times New Roman" w:cs="Times New Roman"/>
          <w:sz w:val="24"/>
          <w:szCs w:val="24"/>
        </w:rPr>
        <w:t>2020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02CB6">
        <w:rPr>
          <w:rFonts w:ascii="Times New Roman" w:hAnsi="Times New Roman" w:cs="Times New Roman"/>
          <w:sz w:val="24"/>
          <w:szCs w:val="24"/>
        </w:rPr>
        <w:t>20</w:t>
      </w:r>
      <w:r w:rsidR="00302CB6" w:rsidRPr="000A1C3A">
        <w:rPr>
          <w:rFonts w:ascii="Times New Roman" w:hAnsi="Times New Roman" w:cs="Times New Roman"/>
          <w:sz w:val="24"/>
          <w:szCs w:val="24"/>
        </w:rPr>
        <w:t>/</w:t>
      </w:r>
      <w:r w:rsidR="00302CB6">
        <w:rPr>
          <w:rFonts w:ascii="Times New Roman" w:hAnsi="Times New Roman" w:cs="Times New Roman"/>
          <w:sz w:val="24"/>
          <w:szCs w:val="24"/>
        </w:rPr>
        <w:t>1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3015A">
        <w:rPr>
          <w:rFonts w:ascii="Times New Roman" w:hAnsi="Times New Roman" w:cs="Times New Roman"/>
          <w:sz w:val="24"/>
          <w:szCs w:val="24"/>
        </w:rPr>
        <w:t>и</w:t>
      </w:r>
      <w:r w:rsidR="001E5398" w:rsidRPr="0003015A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5904C9">
        <w:rPr>
          <w:rFonts w:ascii="Times New Roman" w:hAnsi="Times New Roman" w:cs="Times New Roman"/>
          <w:sz w:val="24"/>
          <w:szCs w:val="24"/>
        </w:rPr>
        <w:t xml:space="preserve">02 ноября 2020 </w:t>
      </w:r>
      <w:r w:rsidRPr="0003015A">
        <w:rPr>
          <w:rFonts w:ascii="Times New Roman" w:hAnsi="Times New Roman" w:cs="Times New Roman"/>
          <w:sz w:val="24"/>
          <w:szCs w:val="24"/>
        </w:rPr>
        <w:t>года публичных слушаний по проекту решения Калашниковского сельского Совета «О внесении изменений и дополнений в Устав Калашниковского сельского поселения»</w:t>
      </w:r>
    </w:p>
    <w:p w:rsidR="00A637C9" w:rsidRPr="008F0CA1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Калашниковского</w:t>
      </w:r>
      <w:r w:rsidR="000A1C3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>сельского поселения, обсудив проект решения Калашниковского сельского Совета «О внесении изменений и дополнений в Устав Калашниковского сельского поселения», Калашниковскому</w:t>
      </w:r>
      <w:r w:rsidR="000A1C3A">
        <w:rPr>
          <w:rFonts w:ascii="Times New Roman" w:hAnsi="Times New Roman" w:cs="Times New Roman"/>
          <w:sz w:val="24"/>
          <w:szCs w:val="24"/>
        </w:rPr>
        <w:t xml:space="preserve"> </w:t>
      </w:r>
      <w:r w:rsidRPr="008F0CA1">
        <w:rPr>
          <w:rFonts w:ascii="Times New Roman" w:hAnsi="Times New Roman" w:cs="Times New Roman"/>
          <w:sz w:val="24"/>
          <w:szCs w:val="24"/>
        </w:rPr>
        <w:t xml:space="preserve">сельскому Совету </w:t>
      </w:r>
      <w:proofErr w:type="gramEnd"/>
    </w:p>
    <w:p w:rsidR="00293E83" w:rsidRPr="008F0CA1" w:rsidRDefault="00293E83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8F0CA1" w:rsidRDefault="00A637C9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8F0CA1" w:rsidRDefault="00B00353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424FA4" w:rsidRDefault="00A637C9" w:rsidP="00424F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A1">
        <w:rPr>
          <w:rFonts w:ascii="Times New Roman" w:hAnsi="Times New Roman" w:cs="Times New Roman"/>
          <w:sz w:val="24"/>
          <w:szCs w:val="24"/>
        </w:rPr>
        <w:t>Внести в Устав Калашниковского сельского поселения изменения и дополнения, а именно:</w:t>
      </w:r>
    </w:p>
    <w:p w:rsidR="00D66EBD" w:rsidRPr="00D66EBD" w:rsidRDefault="00D66EBD" w:rsidP="00D66E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1.1.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части 1 статьи 13 Устава Калашниковского сельского поселения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66EBD" w:rsidRPr="00D66EBD" w:rsidRDefault="00D66EBD" w:rsidP="00D66EBD">
      <w:pPr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1.2.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Статью 25 Устава Калашниковского сельского поселения изложить в следующей редакции: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«Статья 25. Гарантии, предоставляемые депутату и выборному должностному лицу местного самоуправления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Депутату, выборному должностному лицу местного самоуправления, замещающему должность на постоянной основе, за счет средств бюджета Калашниковского сельского поселения гарантируется: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условия работы, обеспечивающие исполнение должностных полномочий в соответствии с правовыми актами органов местного самоуправления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Калашниковского сельского поселения;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своевременное и в полном объеме получение денежного вознаграждения;</w:t>
      </w:r>
    </w:p>
    <w:p w:rsidR="00D66EBD" w:rsidRPr="00D66EBD" w:rsidRDefault="00D66EBD" w:rsidP="00D66EB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Калашниковского сельского поселения, предоставляется ежегодный дополнительный оплачиваемый отпуск продолжительностью 22 календарных дня».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медицинское обеспечение депутата, выборного должностного лица местного самоуправления и членов их семей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после выхода депутата, выборного должностного лица местного самоуправления на пенсию;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пенсионное обеспечение за выслугу лет и пенсионное обеспечение членов семей в случае смерти депутата, выборного должностного лица местного самоуправления, наступившей в связи с осуществлением полномочий;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страхование на случай причинения вреда здоровью и имуществу депутата, выборного должностного лица местного самоуправления в связи с исполнением ими должностных обязанностей, а также на случай заболевания или утраты трудоспособности 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период замещения ими муниципальных должностей или после его прекращения, но наступивших в связи с исполнением ими полномочий.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Гарантии, предусмотренные пунктами 4 – 6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5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абзацем седьмым части 16 статьи 35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6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пунктами 2.1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7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3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8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6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hyperlink r:id="rId9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9 части 6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0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6.1 статьи 36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1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7.1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2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пунктами 5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hyperlink r:id="rId13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8 части 10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4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частью 10.1 статьи 40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hyperlink r:id="rId15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частями 1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hyperlink r:id="rId16" w:history="1">
        <w:r w:rsidRPr="00D66E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2 статьи 73</w:t>
        </w:r>
      </w:hyperlink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Федерального закона «Об общих принципах организации местного самоуправления в Российской Федерации».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Порядок предоставления гарантий, определенных частью первой настоящей статьи, устанавливается решением Калашниковского сельского Совета.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Депутату, осуществляющему свои полномочия на непостоянной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основе, за счет средств бюджета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Калашниковского</w:t>
      </w:r>
      <w:r w:rsidR="00D74A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гарантируется сохранение 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места работы (должности) на период, продолжительность которого составляет3</w:t>
      </w:r>
      <w:r w:rsidRPr="00D66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дня в месяц.</w:t>
      </w:r>
    </w:p>
    <w:p w:rsidR="00D66EBD" w:rsidRPr="00D66EBD" w:rsidRDefault="00D66EBD" w:rsidP="00D66E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1.3.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названии и части 1 статьи 8 Устава Калашниковского сельского поселения слова «члена выборного органа местного самоуправления,» исключить.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1.4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 части 1 статьи 29 Устава Калашниковского сельского поселения слова «иными выборными органами местного самоуправления Калашниковского сельского поселения,» исключить.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1.5.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Часть 2 статьи 37 Устава Калашниковского сельского поселения изложить в следующей редакции: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Калашниковского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Население Калашниковского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Устава.».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1.6.</w:t>
      </w: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Дополнить статью 37 Устава Калашниковского сельского поселения частью 3 следующего содержания:</w:t>
      </w:r>
    </w:p>
    <w:p w:rsidR="00D66EBD" w:rsidRPr="00D66EBD" w:rsidRDefault="00D66EBD" w:rsidP="00D66E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6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Калашниковского сельского Совета в соответствии с законом Волгоградской области.».</w:t>
      </w:r>
    </w:p>
    <w:p w:rsidR="00C11A74" w:rsidRPr="008F0CA1" w:rsidRDefault="00C11A74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2092" w:rsidRPr="008F0CA1" w:rsidRDefault="00042092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С.А. Бирюков </w:t>
      </w:r>
    </w:p>
    <w:sectPr w:rsidR="00A637C9" w:rsidRPr="0003015A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3015A"/>
    <w:rsid w:val="0004028A"/>
    <w:rsid w:val="00042092"/>
    <w:rsid w:val="00054A1E"/>
    <w:rsid w:val="0007662A"/>
    <w:rsid w:val="00084292"/>
    <w:rsid w:val="000A1C3A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4962"/>
    <w:rsid w:val="00197C88"/>
    <w:rsid w:val="001A55F1"/>
    <w:rsid w:val="001D16A3"/>
    <w:rsid w:val="001D2163"/>
    <w:rsid w:val="001D52FE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2CB6"/>
    <w:rsid w:val="00307C64"/>
    <w:rsid w:val="0033131B"/>
    <w:rsid w:val="0034075A"/>
    <w:rsid w:val="00353877"/>
    <w:rsid w:val="00373E49"/>
    <w:rsid w:val="003777A2"/>
    <w:rsid w:val="00380F0D"/>
    <w:rsid w:val="00393ABA"/>
    <w:rsid w:val="003A0EB0"/>
    <w:rsid w:val="003B24C2"/>
    <w:rsid w:val="003B486A"/>
    <w:rsid w:val="003C13DE"/>
    <w:rsid w:val="003D49E8"/>
    <w:rsid w:val="003E146D"/>
    <w:rsid w:val="003E299D"/>
    <w:rsid w:val="004230C6"/>
    <w:rsid w:val="00424FA4"/>
    <w:rsid w:val="00432074"/>
    <w:rsid w:val="00434038"/>
    <w:rsid w:val="004362E8"/>
    <w:rsid w:val="004500A5"/>
    <w:rsid w:val="004514C9"/>
    <w:rsid w:val="004517E9"/>
    <w:rsid w:val="00454289"/>
    <w:rsid w:val="004669FE"/>
    <w:rsid w:val="00467D65"/>
    <w:rsid w:val="00473177"/>
    <w:rsid w:val="00485B16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5362"/>
    <w:rsid w:val="00546F21"/>
    <w:rsid w:val="005521EF"/>
    <w:rsid w:val="005530EA"/>
    <w:rsid w:val="00557B4C"/>
    <w:rsid w:val="00557C03"/>
    <w:rsid w:val="005671A4"/>
    <w:rsid w:val="00567252"/>
    <w:rsid w:val="00570200"/>
    <w:rsid w:val="00574F1C"/>
    <w:rsid w:val="005904C9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390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4266"/>
    <w:rsid w:val="0071548B"/>
    <w:rsid w:val="007163D2"/>
    <w:rsid w:val="007249E5"/>
    <w:rsid w:val="00752570"/>
    <w:rsid w:val="007539A0"/>
    <w:rsid w:val="0076217C"/>
    <w:rsid w:val="0077232B"/>
    <w:rsid w:val="0078499C"/>
    <w:rsid w:val="007960B7"/>
    <w:rsid w:val="007A4B9E"/>
    <w:rsid w:val="007A5D25"/>
    <w:rsid w:val="007C5DDE"/>
    <w:rsid w:val="007D1E2D"/>
    <w:rsid w:val="007D3126"/>
    <w:rsid w:val="007D5336"/>
    <w:rsid w:val="007D641C"/>
    <w:rsid w:val="007E4EB0"/>
    <w:rsid w:val="007E766D"/>
    <w:rsid w:val="007F478C"/>
    <w:rsid w:val="007F5DD5"/>
    <w:rsid w:val="00804CB9"/>
    <w:rsid w:val="008153EF"/>
    <w:rsid w:val="0082053E"/>
    <w:rsid w:val="0082766F"/>
    <w:rsid w:val="008325AA"/>
    <w:rsid w:val="00897590"/>
    <w:rsid w:val="008A4BD9"/>
    <w:rsid w:val="008D7407"/>
    <w:rsid w:val="008E34D0"/>
    <w:rsid w:val="008E520B"/>
    <w:rsid w:val="008F0CA1"/>
    <w:rsid w:val="009164CD"/>
    <w:rsid w:val="00920294"/>
    <w:rsid w:val="009337E5"/>
    <w:rsid w:val="00935185"/>
    <w:rsid w:val="009377CC"/>
    <w:rsid w:val="00942EE0"/>
    <w:rsid w:val="00944967"/>
    <w:rsid w:val="0095002A"/>
    <w:rsid w:val="0095093D"/>
    <w:rsid w:val="009557D8"/>
    <w:rsid w:val="0096034E"/>
    <w:rsid w:val="00984124"/>
    <w:rsid w:val="0099374B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46B23"/>
    <w:rsid w:val="00A54792"/>
    <w:rsid w:val="00A637C9"/>
    <w:rsid w:val="00A940AF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45D0B"/>
    <w:rsid w:val="00B53E06"/>
    <w:rsid w:val="00B55D0D"/>
    <w:rsid w:val="00B62419"/>
    <w:rsid w:val="00B62848"/>
    <w:rsid w:val="00B63B02"/>
    <w:rsid w:val="00B84412"/>
    <w:rsid w:val="00B9116A"/>
    <w:rsid w:val="00B97EEB"/>
    <w:rsid w:val="00BA0B06"/>
    <w:rsid w:val="00BB0570"/>
    <w:rsid w:val="00BB532E"/>
    <w:rsid w:val="00BC64A6"/>
    <w:rsid w:val="00BD484F"/>
    <w:rsid w:val="00BE09CD"/>
    <w:rsid w:val="00C10D46"/>
    <w:rsid w:val="00C11A74"/>
    <w:rsid w:val="00C131C7"/>
    <w:rsid w:val="00C133F3"/>
    <w:rsid w:val="00C201E8"/>
    <w:rsid w:val="00C2788E"/>
    <w:rsid w:val="00C300E4"/>
    <w:rsid w:val="00C42104"/>
    <w:rsid w:val="00C471C2"/>
    <w:rsid w:val="00C5765B"/>
    <w:rsid w:val="00C61729"/>
    <w:rsid w:val="00C85461"/>
    <w:rsid w:val="00C86D2B"/>
    <w:rsid w:val="00CA2302"/>
    <w:rsid w:val="00CA64E6"/>
    <w:rsid w:val="00CB5A28"/>
    <w:rsid w:val="00CB5A75"/>
    <w:rsid w:val="00CB69B6"/>
    <w:rsid w:val="00CB6AAA"/>
    <w:rsid w:val="00CD5949"/>
    <w:rsid w:val="00D007C0"/>
    <w:rsid w:val="00D0447F"/>
    <w:rsid w:val="00D144DD"/>
    <w:rsid w:val="00D319E6"/>
    <w:rsid w:val="00D400B9"/>
    <w:rsid w:val="00D50CB6"/>
    <w:rsid w:val="00D66EBD"/>
    <w:rsid w:val="00D74AF0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D222B"/>
    <w:rsid w:val="00EE0CA4"/>
    <w:rsid w:val="00EE59C5"/>
    <w:rsid w:val="00EE70AA"/>
    <w:rsid w:val="00F025A2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328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24FA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47E0EK6x9M" TargetMode="External"/><Relationship Id="rId13" Type="http://schemas.openxmlformats.org/officeDocument/2006/relationships/hyperlink" Target="consultantplus://offline/ref=73F14E6B8061E7CFEFEA2BD9BFA1B7E98241AA34DF3DD7D549324DD363F053502673730815347F0AK6x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14E6B8061E7CFEFEA2BD9BFA1B7E98241AA34DF3DD7D549324DD363F053502673730815347E0DK6xEM" TargetMode="External"/><Relationship Id="rId12" Type="http://schemas.openxmlformats.org/officeDocument/2006/relationships/hyperlink" Target="consultantplus://offline/ref=73F14E6B8061E7CFEFEA2BD9BFA1B7E98241AA34DF3DD7D549324DD363F053502673730815347F09K6x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14E6B8061E7CFEFEA2BD9BFA1B7E98241AA34DF3DD7D549324DD363F053502673730815347D01K6x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F14E6B8061E7CFEFEA2BD9BFA1B7E98241AA34DF3DD7D549324DD363F053502673730815357B0DK6x0M" TargetMode="External"/><Relationship Id="rId11" Type="http://schemas.openxmlformats.org/officeDocument/2006/relationships/hyperlink" Target="consultantplus://offline/ref=73F14E6B8061E7CFEFEA2BD9BFA1B7E98241AA34DF3DD7D549324DD363F053502673730F12K3x7M" TargetMode="External"/><Relationship Id="rId5" Type="http://schemas.openxmlformats.org/officeDocument/2006/relationships/hyperlink" Target="consultantplus://offline/ref=73F14E6B8061E7CFEFEA2BD9BFA1B7E98241AA34DF3DD7D549324DD363F053502673730815357809K6x0M" TargetMode="External"/><Relationship Id="rId15" Type="http://schemas.openxmlformats.org/officeDocument/2006/relationships/hyperlink" Target="consultantplus://offline/ref=73F14E6B8061E7CFEFEA2BD9BFA1B7E98241AA34DF3DD7D549324DD363F053502673730815347D00K6x0M" TargetMode="External"/><Relationship Id="rId10" Type="http://schemas.openxmlformats.org/officeDocument/2006/relationships/hyperlink" Target="consultantplus://offline/ref=73F14E6B8061E7CFEFEA2BD9BFA1B7E98241AA34DF3DD7D549324DD363F05350267373081535780FK6x8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47E0EK6xAM" TargetMode="External"/><Relationship Id="rId14" Type="http://schemas.openxmlformats.org/officeDocument/2006/relationships/hyperlink" Target="consultantplus://offline/ref=73F14E6B8061E7CFEFEA2BD9BFA1B7E98241AA34DF3DD7D549324DD363F053502673730F12K3x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C318-EC8F-46A9-B9CA-8CCC19BE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2013-02-27T06:49:00Z</dcterms:created>
  <dcterms:modified xsi:type="dcterms:W3CDTF">2020-11-02T07:13:00Z</dcterms:modified>
</cp:coreProperties>
</file>